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5" w:type="dxa"/>
        <w:tblLayout w:type="fixed"/>
        <w:tblLook w:val="0000" w:firstRow="0" w:lastRow="0" w:firstColumn="0" w:lastColumn="0" w:noHBand="0" w:noVBand="0"/>
      </w:tblPr>
      <w:tblGrid>
        <w:gridCol w:w="3708"/>
        <w:gridCol w:w="1962"/>
        <w:gridCol w:w="3975"/>
      </w:tblGrid>
      <w:tr w:rsidR="00730011" w:rsidRPr="004A74E6" w:rsidTr="0037008C">
        <w:trPr>
          <w:trHeight w:val="1264"/>
        </w:trPr>
        <w:tc>
          <w:tcPr>
            <w:tcW w:w="3708" w:type="dxa"/>
          </w:tcPr>
          <w:p w:rsidR="00730011" w:rsidRPr="00EE4FAB" w:rsidRDefault="00730011" w:rsidP="0037008C">
            <w:pPr>
              <w:keepNext/>
              <w:tabs>
                <w:tab w:val="left" w:pos="1134"/>
              </w:tabs>
              <w:spacing w:line="276" w:lineRule="auto"/>
              <w:jc w:val="center"/>
              <w:outlineLvl w:val="0"/>
              <w:rPr>
                <w:sz w:val="24"/>
                <w:szCs w:val="24"/>
              </w:rPr>
            </w:pPr>
            <w:r w:rsidRPr="00EE4FAB">
              <w:rPr>
                <w:sz w:val="24"/>
                <w:szCs w:val="24"/>
              </w:rPr>
              <w:t>БАНКА РЕПУБЛИКАНЭ</w:t>
            </w:r>
          </w:p>
          <w:p w:rsidR="00730011" w:rsidRPr="00EE4FAB" w:rsidRDefault="00730011" w:rsidP="0037008C">
            <w:pPr>
              <w:tabs>
                <w:tab w:val="left" w:pos="1134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EE4FAB">
              <w:rPr>
                <w:sz w:val="24"/>
                <w:szCs w:val="24"/>
              </w:rPr>
              <w:t>НИСТРЯНЭ</w:t>
            </w:r>
          </w:p>
          <w:p w:rsidR="00730011" w:rsidRPr="00EE4FAB" w:rsidRDefault="00730011" w:rsidP="0037008C">
            <w:pPr>
              <w:pStyle w:val="aa"/>
              <w:tabs>
                <w:tab w:val="left" w:pos="1134"/>
              </w:tabs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962" w:type="dxa"/>
          </w:tcPr>
          <w:p w:rsidR="00730011" w:rsidRPr="00EE4FAB" w:rsidRDefault="00BF17B2" w:rsidP="0037008C">
            <w:pPr>
              <w:tabs>
                <w:tab w:val="left" w:pos="1134"/>
              </w:tabs>
              <w:spacing w:line="276" w:lineRule="auto"/>
              <w:ind w:right="-253"/>
              <w:jc w:val="center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6"/>
                <w:szCs w:val="2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i1025" type="#_x0000_t75" alt="Герб ПМР_чб" style="width:60.3pt;height:64pt;visibility:visible;mso-wrap-style:square">
                  <v:imagedata r:id="rId8" o:title="Герб ПМР_чб"/>
                </v:shape>
              </w:pict>
            </w:r>
          </w:p>
        </w:tc>
        <w:tc>
          <w:tcPr>
            <w:tcW w:w="3975" w:type="dxa"/>
          </w:tcPr>
          <w:p w:rsidR="00730011" w:rsidRPr="00EE4FAB" w:rsidRDefault="00730011" w:rsidP="0037008C">
            <w:pPr>
              <w:keepNext/>
              <w:tabs>
                <w:tab w:val="left" w:pos="1134"/>
              </w:tabs>
              <w:spacing w:line="276" w:lineRule="auto"/>
              <w:jc w:val="center"/>
              <w:outlineLvl w:val="0"/>
              <w:rPr>
                <w:sz w:val="24"/>
                <w:szCs w:val="24"/>
              </w:rPr>
            </w:pPr>
            <w:r w:rsidRPr="00EE4FAB">
              <w:rPr>
                <w:sz w:val="24"/>
                <w:szCs w:val="24"/>
              </w:rPr>
              <w:t>ПРИДНIСТРОВСЬКИЙ</w:t>
            </w:r>
          </w:p>
          <w:p w:rsidR="00730011" w:rsidRPr="00EE4FAB" w:rsidRDefault="00730011" w:rsidP="0037008C">
            <w:pPr>
              <w:keepNext/>
              <w:tabs>
                <w:tab w:val="left" w:pos="1134"/>
              </w:tabs>
              <w:spacing w:line="276" w:lineRule="auto"/>
              <w:jc w:val="center"/>
              <w:outlineLvl w:val="0"/>
              <w:rPr>
                <w:sz w:val="24"/>
                <w:szCs w:val="24"/>
              </w:rPr>
            </w:pPr>
            <w:r w:rsidRPr="00EE4FAB">
              <w:rPr>
                <w:sz w:val="24"/>
                <w:szCs w:val="24"/>
              </w:rPr>
              <w:t>РЕСПУБЛIКАНСЬКИЙ БАНК</w:t>
            </w:r>
          </w:p>
          <w:p w:rsidR="00730011" w:rsidRPr="00EE4FAB" w:rsidRDefault="00730011" w:rsidP="0037008C">
            <w:pPr>
              <w:tabs>
                <w:tab w:val="left" w:pos="1134"/>
              </w:tabs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730011" w:rsidRPr="004A74E6" w:rsidTr="0037008C">
        <w:trPr>
          <w:cantSplit/>
          <w:trHeight w:val="693"/>
        </w:trPr>
        <w:tc>
          <w:tcPr>
            <w:tcW w:w="9643" w:type="dxa"/>
            <w:gridSpan w:val="3"/>
          </w:tcPr>
          <w:p w:rsidR="00730011" w:rsidRDefault="00730011" w:rsidP="0037008C">
            <w:pPr>
              <w:keepNext/>
              <w:tabs>
                <w:tab w:val="left" w:pos="1134"/>
              </w:tabs>
              <w:spacing w:line="276" w:lineRule="auto"/>
              <w:jc w:val="center"/>
              <w:outlineLvl w:val="0"/>
              <w:rPr>
                <w:sz w:val="24"/>
                <w:szCs w:val="24"/>
              </w:rPr>
            </w:pPr>
          </w:p>
          <w:p w:rsidR="00730011" w:rsidRPr="00EE4FAB" w:rsidRDefault="00730011" w:rsidP="0037008C">
            <w:pPr>
              <w:keepNext/>
              <w:tabs>
                <w:tab w:val="left" w:pos="1134"/>
              </w:tabs>
              <w:spacing w:line="276" w:lineRule="auto"/>
              <w:jc w:val="center"/>
              <w:outlineLvl w:val="0"/>
              <w:rPr>
                <w:sz w:val="24"/>
                <w:szCs w:val="24"/>
              </w:rPr>
            </w:pPr>
            <w:r w:rsidRPr="00EE4FAB">
              <w:rPr>
                <w:sz w:val="24"/>
                <w:szCs w:val="24"/>
              </w:rPr>
              <w:t>ПРИДНЕСТРОВСКИЙ РЕСПУБЛИКАНСКИЙ</w:t>
            </w:r>
          </w:p>
          <w:p w:rsidR="00730011" w:rsidRPr="00EE4FAB" w:rsidRDefault="00730011" w:rsidP="0037008C">
            <w:pPr>
              <w:keepNext/>
              <w:tabs>
                <w:tab w:val="left" w:pos="1134"/>
              </w:tabs>
              <w:spacing w:line="276" w:lineRule="auto"/>
              <w:jc w:val="center"/>
              <w:outlineLvl w:val="0"/>
              <w:rPr>
                <w:sz w:val="24"/>
                <w:szCs w:val="24"/>
              </w:rPr>
            </w:pPr>
            <w:r w:rsidRPr="00EE4FAB">
              <w:rPr>
                <w:sz w:val="24"/>
                <w:szCs w:val="24"/>
              </w:rPr>
              <w:t>БАНК</w:t>
            </w:r>
          </w:p>
        </w:tc>
      </w:tr>
    </w:tbl>
    <w:p w:rsidR="00730011" w:rsidRDefault="00730011" w:rsidP="00611BB0">
      <w:pPr>
        <w:jc w:val="center"/>
        <w:rPr>
          <w:sz w:val="24"/>
          <w:szCs w:val="24"/>
        </w:rPr>
      </w:pPr>
    </w:p>
    <w:p w:rsidR="00A34B67" w:rsidRPr="00611BB0" w:rsidRDefault="00A34B67" w:rsidP="00611BB0">
      <w:pPr>
        <w:jc w:val="center"/>
        <w:rPr>
          <w:sz w:val="24"/>
          <w:szCs w:val="24"/>
        </w:rPr>
      </w:pPr>
      <w:r w:rsidRPr="00611BB0">
        <w:rPr>
          <w:sz w:val="24"/>
          <w:szCs w:val="24"/>
        </w:rPr>
        <w:t>УКАЗАНИЕ</w:t>
      </w:r>
    </w:p>
    <w:p w:rsidR="00A34B67" w:rsidRPr="00611BB0" w:rsidRDefault="00A34B67" w:rsidP="00611BB0">
      <w:pPr>
        <w:jc w:val="center"/>
        <w:rPr>
          <w:sz w:val="24"/>
          <w:szCs w:val="24"/>
        </w:rPr>
      </w:pPr>
    </w:p>
    <w:p w:rsidR="007D01B9" w:rsidRPr="00611BB0" w:rsidRDefault="00061467" w:rsidP="00611BB0">
      <w:pPr>
        <w:jc w:val="center"/>
        <w:rPr>
          <w:sz w:val="24"/>
          <w:szCs w:val="24"/>
        </w:rPr>
      </w:pPr>
      <w:r w:rsidRPr="00611BB0">
        <w:rPr>
          <w:sz w:val="24"/>
          <w:szCs w:val="24"/>
        </w:rPr>
        <w:t>О внесении</w:t>
      </w:r>
      <w:r w:rsidR="007D01B9" w:rsidRPr="00611BB0">
        <w:rPr>
          <w:sz w:val="24"/>
          <w:szCs w:val="24"/>
        </w:rPr>
        <w:t xml:space="preserve"> </w:t>
      </w:r>
      <w:r w:rsidR="00D25D10" w:rsidRPr="00611BB0">
        <w:rPr>
          <w:sz w:val="24"/>
          <w:szCs w:val="24"/>
        </w:rPr>
        <w:t>дополнени</w:t>
      </w:r>
      <w:r w:rsidR="004F30F7" w:rsidRPr="00611BB0">
        <w:rPr>
          <w:sz w:val="24"/>
          <w:szCs w:val="24"/>
        </w:rPr>
        <w:t>й</w:t>
      </w:r>
      <w:r w:rsidR="00F25404" w:rsidRPr="00611BB0">
        <w:rPr>
          <w:sz w:val="24"/>
          <w:szCs w:val="24"/>
        </w:rPr>
        <w:t xml:space="preserve"> и изменений</w:t>
      </w:r>
      <w:r w:rsidR="006516A7" w:rsidRPr="00611BB0">
        <w:rPr>
          <w:sz w:val="24"/>
          <w:szCs w:val="24"/>
        </w:rPr>
        <w:t xml:space="preserve"> </w:t>
      </w:r>
      <w:r w:rsidR="007D01B9" w:rsidRPr="00611BB0">
        <w:rPr>
          <w:sz w:val="24"/>
          <w:szCs w:val="24"/>
        </w:rPr>
        <w:t>в Положение Приднестровского республиканского банка от 23 апреля 2002 года № 23-П «О порядке совершения хозяйствующими субъектами Приднестровской Молдавской Республики операций покупки и обязательной обратной продажи иностранной валюты на внутреннем валютном рынке Приднестровской Молдавской Республики» (регистрационный № 1774 от 25 сентября 2002 года)</w:t>
      </w:r>
      <w:r w:rsidR="00494435" w:rsidRPr="00611BB0">
        <w:rPr>
          <w:sz w:val="24"/>
          <w:szCs w:val="24"/>
        </w:rPr>
        <w:t xml:space="preserve"> </w:t>
      </w:r>
      <w:r w:rsidR="007D01B9" w:rsidRPr="00611BB0">
        <w:rPr>
          <w:sz w:val="24"/>
          <w:szCs w:val="24"/>
        </w:rPr>
        <w:t>(САЗ 02</w:t>
      </w:r>
      <w:r w:rsidR="00494435" w:rsidRPr="00611BB0">
        <w:rPr>
          <w:sz w:val="24"/>
          <w:szCs w:val="24"/>
        </w:rPr>
        <w:noBreakHyphen/>
      </w:r>
      <w:r w:rsidR="007D01B9" w:rsidRPr="00611BB0">
        <w:rPr>
          <w:sz w:val="24"/>
          <w:szCs w:val="24"/>
        </w:rPr>
        <w:t>39)</w:t>
      </w:r>
    </w:p>
    <w:p w:rsidR="00EB4B11" w:rsidRPr="00611BB0" w:rsidRDefault="00EB4B11" w:rsidP="00611BB0">
      <w:pPr>
        <w:jc w:val="center"/>
        <w:rPr>
          <w:sz w:val="24"/>
          <w:szCs w:val="24"/>
        </w:rPr>
      </w:pPr>
    </w:p>
    <w:p w:rsidR="00681C03" w:rsidRPr="00611BB0" w:rsidRDefault="00681C03" w:rsidP="00611BB0">
      <w:pPr>
        <w:jc w:val="center"/>
        <w:rPr>
          <w:sz w:val="24"/>
          <w:szCs w:val="24"/>
        </w:rPr>
      </w:pPr>
      <w:r w:rsidRPr="00611BB0">
        <w:rPr>
          <w:sz w:val="24"/>
          <w:szCs w:val="24"/>
        </w:rPr>
        <w:t>Утверждено Решением правления</w:t>
      </w:r>
    </w:p>
    <w:p w:rsidR="00681C03" w:rsidRPr="00611BB0" w:rsidRDefault="00681C03" w:rsidP="00611BB0">
      <w:pPr>
        <w:jc w:val="center"/>
        <w:rPr>
          <w:sz w:val="24"/>
          <w:szCs w:val="24"/>
        </w:rPr>
      </w:pPr>
      <w:r w:rsidRPr="00611BB0">
        <w:rPr>
          <w:sz w:val="24"/>
          <w:szCs w:val="24"/>
        </w:rPr>
        <w:t>Приднестровского республиканского банка</w:t>
      </w:r>
    </w:p>
    <w:p w:rsidR="00681C03" w:rsidRPr="00611BB0" w:rsidRDefault="00681C03" w:rsidP="00611BB0">
      <w:pPr>
        <w:jc w:val="center"/>
        <w:rPr>
          <w:sz w:val="24"/>
          <w:szCs w:val="24"/>
        </w:rPr>
      </w:pPr>
      <w:r w:rsidRPr="00611BB0">
        <w:rPr>
          <w:sz w:val="24"/>
          <w:szCs w:val="24"/>
        </w:rPr>
        <w:t>Протокол № </w:t>
      </w:r>
      <w:r w:rsidR="000F43AF">
        <w:rPr>
          <w:sz w:val="24"/>
          <w:szCs w:val="24"/>
        </w:rPr>
        <w:t>08</w:t>
      </w:r>
      <w:r w:rsidRPr="00611BB0">
        <w:rPr>
          <w:sz w:val="24"/>
          <w:szCs w:val="24"/>
        </w:rPr>
        <w:t xml:space="preserve"> от </w:t>
      </w:r>
      <w:r w:rsidR="000F43AF">
        <w:rPr>
          <w:sz w:val="24"/>
          <w:szCs w:val="24"/>
        </w:rPr>
        <w:t xml:space="preserve">13 марта </w:t>
      </w:r>
      <w:r w:rsidRPr="00611BB0">
        <w:rPr>
          <w:sz w:val="24"/>
          <w:szCs w:val="24"/>
        </w:rPr>
        <w:t>2026 года</w:t>
      </w:r>
    </w:p>
    <w:p w:rsidR="00681C03" w:rsidRPr="00611BB0" w:rsidRDefault="00681C03" w:rsidP="00611BB0">
      <w:pPr>
        <w:jc w:val="center"/>
        <w:rPr>
          <w:sz w:val="24"/>
          <w:szCs w:val="24"/>
        </w:rPr>
      </w:pPr>
    </w:p>
    <w:p w:rsidR="00681C03" w:rsidRPr="00611BB0" w:rsidRDefault="00681C03" w:rsidP="00611BB0">
      <w:pPr>
        <w:jc w:val="center"/>
        <w:rPr>
          <w:sz w:val="24"/>
          <w:szCs w:val="24"/>
        </w:rPr>
      </w:pPr>
      <w:r w:rsidRPr="00611BB0">
        <w:rPr>
          <w:sz w:val="24"/>
          <w:szCs w:val="24"/>
        </w:rPr>
        <w:t>Зарегистрировано Министерством юстиции</w:t>
      </w:r>
    </w:p>
    <w:p w:rsidR="00681C03" w:rsidRPr="00611BB0" w:rsidRDefault="00681C03" w:rsidP="00611BB0">
      <w:pPr>
        <w:jc w:val="center"/>
        <w:rPr>
          <w:sz w:val="24"/>
          <w:szCs w:val="24"/>
        </w:rPr>
      </w:pPr>
      <w:r w:rsidRPr="00611BB0">
        <w:rPr>
          <w:sz w:val="24"/>
          <w:szCs w:val="24"/>
        </w:rPr>
        <w:t>Приднестровской Молдавской Республики</w:t>
      </w:r>
      <w:r w:rsidR="00BF17B2">
        <w:rPr>
          <w:sz w:val="24"/>
          <w:szCs w:val="24"/>
        </w:rPr>
        <w:t xml:space="preserve"> 20</w:t>
      </w:r>
      <w:r w:rsidRPr="00611BB0">
        <w:rPr>
          <w:sz w:val="24"/>
          <w:szCs w:val="24"/>
        </w:rPr>
        <w:t xml:space="preserve"> </w:t>
      </w:r>
      <w:r w:rsidR="00BF17B2">
        <w:rPr>
          <w:sz w:val="24"/>
          <w:szCs w:val="24"/>
        </w:rPr>
        <w:t>марта</w:t>
      </w:r>
      <w:r w:rsidRPr="00611BB0">
        <w:rPr>
          <w:sz w:val="24"/>
          <w:szCs w:val="24"/>
        </w:rPr>
        <w:t xml:space="preserve"> 2026 года</w:t>
      </w:r>
    </w:p>
    <w:p w:rsidR="00681C03" w:rsidRDefault="00681C03" w:rsidP="00611BB0">
      <w:pPr>
        <w:jc w:val="center"/>
        <w:rPr>
          <w:sz w:val="24"/>
          <w:szCs w:val="24"/>
        </w:rPr>
      </w:pPr>
      <w:r w:rsidRPr="00611BB0">
        <w:rPr>
          <w:sz w:val="24"/>
          <w:szCs w:val="24"/>
        </w:rPr>
        <w:t>Регистрационный № </w:t>
      </w:r>
      <w:r w:rsidR="00BF17B2">
        <w:rPr>
          <w:sz w:val="24"/>
          <w:szCs w:val="24"/>
        </w:rPr>
        <w:t>13838</w:t>
      </w:r>
    </w:p>
    <w:p w:rsidR="00BF17B2" w:rsidRPr="00BF17B2" w:rsidRDefault="00BF17B2" w:rsidP="00BF17B2">
      <w:pPr>
        <w:jc w:val="center"/>
        <w:rPr>
          <w:sz w:val="24"/>
          <w:szCs w:val="24"/>
        </w:rPr>
      </w:pPr>
      <w:bookmarkStart w:id="0" w:name="_GoBack"/>
      <w:r w:rsidRPr="00BF17B2">
        <w:rPr>
          <w:sz w:val="24"/>
          <w:szCs w:val="24"/>
        </w:rPr>
        <w:t>Номер опубликования: 2026000390</w:t>
      </w:r>
    </w:p>
    <w:p w:rsidR="00BF17B2" w:rsidRPr="00BF17B2" w:rsidRDefault="00BF17B2" w:rsidP="00BF17B2">
      <w:pPr>
        <w:jc w:val="center"/>
        <w:rPr>
          <w:sz w:val="24"/>
          <w:szCs w:val="24"/>
        </w:rPr>
      </w:pPr>
      <w:r w:rsidRPr="00BF17B2">
        <w:rPr>
          <w:sz w:val="24"/>
          <w:szCs w:val="24"/>
        </w:rPr>
        <w:t>(САЗ 26-10)</w:t>
      </w:r>
    </w:p>
    <w:bookmarkEnd w:id="0"/>
    <w:p w:rsidR="00BF17B2" w:rsidRPr="00611BB0" w:rsidRDefault="00BF17B2" w:rsidP="00611BB0">
      <w:pPr>
        <w:jc w:val="center"/>
        <w:rPr>
          <w:sz w:val="24"/>
          <w:szCs w:val="24"/>
        </w:rPr>
      </w:pPr>
    </w:p>
    <w:p w:rsidR="003F4C6A" w:rsidRPr="00611BB0" w:rsidRDefault="003F4C6A" w:rsidP="00611BB0">
      <w:pPr>
        <w:ind w:firstLine="284"/>
        <w:jc w:val="both"/>
        <w:rPr>
          <w:sz w:val="24"/>
          <w:szCs w:val="24"/>
        </w:rPr>
      </w:pPr>
    </w:p>
    <w:p w:rsidR="004C37BB" w:rsidRPr="00611BB0" w:rsidRDefault="004C37BB" w:rsidP="00611BB0">
      <w:pPr>
        <w:ind w:firstLine="284"/>
        <w:jc w:val="both"/>
        <w:rPr>
          <w:sz w:val="24"/>
          <w:szCs w:val="24"/>
        </w:rPr>
      </w:pPr>
      <w:r w:rsidRPr="00611BB0">
        <w:rPr>
          <w:sz w:val="24"/>
          <w:szCs w:val="24"/>
        </w:rPr>
        <w:t xml:space="preserve">Настоящее Указание разработано в соответствии с Законом Приднестровской Молдавской Республики от 7 мая 2007 года № 212-З-IV «О центральном банке Приднестровской Молдавской Республики» (САЗ 07-20) с внесенными в него изменениями </w:t>
      </w:r>
      <w:r w:rsidR="00745E6C" w:rsidRPr="00611BB0">
        <w:rPr>
          <w:sz w:val="24"/>
          <w:szCs w:val="24"/>
        </w:rPr>
        <w:t xml:space="preserve">и (или) </w:t>
      </w:r>
      <w:r w:rsidRPr="00611BB0">
        <w:rPr>
          <w:sz w:val="24"/>
          <w:szCs w:val="24"/>
        </w:rPr>
        <w:t xml:space="preserve">дополнениями, Законом Приднестровской Молдавской Республики от 6 июня 1995 года «О валютном регулировании и валютном контроле» (СЗМР 95-2) с внесенными в него изменениями </w:t>
      </w:r>
      <w:r w:rsidR="00745E6C" w:rsidRPr="00611BB0">
        <w:rPr>
          <w:sz w:val="24"/>
          <w:szCs w:val="24"/>
        </w:rPr>
        <w:t>и (или)</w:t>
      </w:r>
      <w:r w:rsidRPr="00611BB0">
        <w:rPr>
          <w:sz w:val="24"/>
          <w:szCs w:val="24"/>
        </w:rPr>
        <w:t xml:space="preserve"> дополнениями. </w:t>
      </w:r>
    </w:p>
    <w:p w:rsidR="0084539D" w:rsidRPr="00611BB0" w:rsidRDefault="00EB4B11" w:rsidP="00611BB0">
      <w:pPr>
        <w:ind w:firstLine="284"/>
        <w:jc w:val="both"/>
        <w:rPr>
          <w:sz w:val="24"/>
          <w:szCs w:val="24"/>
        </w:rPr>
      </w:pPr>
      <w:r w:rsidRPr="00611BB0">
        <w:rPr>
          <w:sz w:val="24"/>
          <w:szCs w:val="24"/>
        </w:rPr>
        <w:t>1.</w:t>
      </w:r>
      <w:r w:rsidR="00D969BF" w:rsidRPr="00611BB0">
        <w:rPr>
          <w:sz w:val="24"/>
          <w:szCs w:val="24"/>
        </w:rPr>
        <w:t xml:space="preserve"> </w:t>
      </w:r>
      <w:r w:rsidRPr="00611BB0">
        <w:rPr>
          <w:sz w:val="24"/>
          <w:szCs w:val="24"/>
        </w:rPr>
        <w:t>Внести в Положение Приднестровского республиканского банка от 23 апреля 2002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 23-П «О порядке совершения хозяйствующими субъектами Приднестровской Молдавской Республики операций покупки и обязательной обратной продажи иностранной валюты на внутреннем валютном рынке Приднестровской Молдавской Республики» (</w:t>
      </w:r>
      <w:r w:rsidR="0057170A" w:rsidRPr="00611BB0">
        <w:rPr>
          <w:sz w:val="24"/>
          <w:szCs w:val="24"/>
        </w:rPr>
        <w:t>р</w:t>
      </w:r>
      <w:r w:rsidRPr="00611BB0">
        <w:rPr>
          <w:sz w:val="24"/>
          <w:szCs w:val="24"/>
        </w:rPr>
        <w:t>егистрационный №</w:t>
      </w:r>
      <w:r w:rsidR="00BA42E1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1774 от 25 сентября 2002</w:t>
      </w:r>
      <w:r w:rsidR="00BA42E1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года) (САЗ 02-39) с изменениями и дополнениями, внесенными указаниями Приднестровского республиканского банка от 3 декабря 2002</w:t>
      </w:r>
      <w:r w:rsidR="00824852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</w:t>
      </w:r>
      <w:r w:rsidR="00824852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88-У (</w:t>
      </w:r>
      <w:r w:rsidR="0057170A" w:rsidRPr="00611BB0">
        <w:rPr>
          <w:sz w:val="24"/>
          <w:szCs w:val="24"/>
        </w:rPr>
        <w:t>р</w:t>
      </w:r>
      <w:r w:rsidRPr="00611BB0">
        <w:rPr>
          <w:sz w:val="24"/>
          <w:szCs w:val="24"/>
        </w:rPr>
        <w:t>егистрационный №</w:t>
      </w:r>
      <w:r w:rsidR="00824852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1923 от 25 декабря 2002</w:t>
      </w:r>
      <w:r w:rsidR="00400775" w:rsidRPr="00611BB0">
        <w:rPr>
          <w:sz w:val="24"/>
          <w:szCs w:val="24"/>
        </w:rPr>
        <w:t> </w:t>
      </w:r>
      <w:r w:rsidR="00CE5247" w:rsidRPr="00611BB0">
        <w:rPr>
          <w:sz w:val="24"/>
          <w:szCs w:val="24"/>
        </w:rPr>
        <w:t>года) (САЗ 02-52),</w:t>
      </w:r>
      <w:r w:rsidRPr="00611BB0">
        <w:rPr>
          <w:sz w:val="24"/>
          <w:szCs w:val="24"/>
        </w:rPr>
        <w:t xml:space="preserve"> от 21 апреля 2003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 100-У (регистрационный №</w:t>
      </w:r>
      <w:r w:rsidR="00507F8B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2162 от 13 мая 2003</w:t>
      </w:r>
      <w:r w:rsidR="00400775" w:rsidRPr="00611BB0">
        <w:rPr>
          <w:sz w:val="24"/>
          <w:szCs w:val="24"/>
        </w:rPr>
        <w:t> </w:t>
      </w:r>
      <w:r w:rsidR="00CE5247" w:rsidRPr="00611BB0">
        <w:rPr>
          <w:sz w:val="24"/>
          <w:szCs w:val="24"/>
        </w:rPr>
        <w:t>года) (САЗ 03-20),</w:t>
      </w:r>
      <w:r w:rsidRPr="00611BB0">
        <w:rPr>
          <w:sz w:val="24"/>
          <w:szCs w:val="24"/>
        </w:rPr>
        <w:t xml:space="preserve"> от 21 января 2004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 120-У (регистрационный №</w:t>
      </w:r>
      <w:r w:rsidR="00507F8B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2621 от 25 февраля 2004</w:t>
      </w:r>
      <w:r w:rsidR="00400775" w:rsidRPr="00611BB0">
        <w:rPr>
          <w:sz w:val="24"/>
          <w:szCs w:val="24"/>
        </w:rPr>
        <w:t> </w:t>
      </w:r>
      <w:r w:rsidR="00CE5247" w:rsidRPr="00611BB0">
        <w:rPr>
          <w:sz w:val="24"/>
          <w:szCs w:val="24"/>
        </w:rPr>
        <w:t>года) (САЗ 04-9),</w:t>
      </w:r>
      <w:r w:rsidRPr="00611BB0">
        <w:rPr>
          <w:sz w:val="24"/>
          <w:szCs w:val="24"/>
        </w:rPr>
        <w:t xml:space="preserve"> от 31 мая 2006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 200-У (регистрационный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3605 от 21 июня 2006</w:t>
      </w:r>
      <w:r w:rsidR="00400775" w:rsidRPr="00611BB0">
        <w:rPr>
          <w:sz w:val="24"/>
          <w:szCs w:val="24"/>
        </w:rPr>
        <w:t> </w:t>
      </w:r>
      <w:r w:rsidR="00CE5247" w:rsidRPr="00611BB0">
        <w:rPr>
          <w:sz w:val="24"/>
          <w:szCs w:val="24"/>
        </w:rPr>
        <w:t>года) (САЗ 06-26),</w:t>
      </w:r>
      <w:r w:rsidRPr="00611BB0">
        <w:rPr>
          <w:sz w:val="24"/>
          <w:szCs w:val="24"/>
        </w:rPr>
        <w:t xml:space="preserve"> от 8 ноября 2006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 218-У (регистрационный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3744 от 1 декабря 2006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года) (САЗ 06-49), от 27 марта 2009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319-У (регистрационный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4814 от 28 апреля 2009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года) (САЗ 09-18), от 30 июня 2009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335-У (регистрационный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4932 от 27 июля 2009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года) (САЗ 09</w:t>
      </w:r>
      <w:r w:rsidR="00163D51" w:rsidRPr="00611BB0">
        <w:rPr>
          <w:sz w:val="24"/>
          <w:szCs w:val="24"/>
        </w:rPr>
        <w:noBreakHyphen/>
      </w:r>
      <w:r w:rsidRPr="00611BB0">
        <w:rPr>
          <w:sz w:val="24"/>
          <w:szCs w:val="24"/>
        </w:rPr>
        <w:t>31), от 30 декабря 2009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 368-У (регистрационный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5123 от 21 января 2010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года) (САЗ 10</w:t>
      </w:r>
      <w:r w:rsidR="00507F8B" w:rsidRPr="00611BB0">
        <w:rPr>
          <w:sz w:val="24"/>
          <w:szCs w:val="24"/>
        </w:rPr>
        <w:noBreakHyphen/>
      </w:r>
      <w:r w:rsidR="00CE5247" w:rsidRPr="00611BB0">
        <w:rPr>
          <w:sz w:val="24"/>
          <w:szCs w:val="24"/>
        </w:rPr>
        <w:t>3),</w:t>
      </w:r>
      <w:r w:rsidRPr="00611BB0">
        <w:rPr>
          <w:sz w:val="24"/>
          <w:szCs w:val="24"/>
        </w:rPr>
        <w:t xml:space="preserve"> от 3 марта 2011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442-У (регистрационный №</w:t>
      </w:r>
      <w:r w:rsidR="00E00A2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5600 от 19 апреля 2011</w:t>
      </w:r>
      <w:r w:rsidR="00400775" w:rsidRPr="00611BB0">
        <w:rPr>
          <w:sz w:val="24"/>
          <w:szCs w:val="24"/>
        </w:rPr>
        <w:t> </w:t>
      </w:r>
      <w:r w:rsidR="00CE5247" w:rsidRPr="00611BB0">
        <w:rPr>
          <w:sz w:val="24"/>
          <w:szCs w:val="24"/>
        </w:rPr>
        <w:t>года) (САЗ 11-16),</w:t>
      </w:r>
      <w:r w:rsidRPr="00611BB0">
        <w:rPr>
          <w:sz w:val="24"/>
          <w:szCs w:val="24"/>
        </w:rPr>
        <w:t xml:space="preserve"> от 15 июля 2011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</w:t>
      </w:r>
      <w:r w:rsidR="00AF038C" w:rsidRPr="00611BB0">
        <w:rPr>
          <w:sz w:val="24"/>
          <w:szCs w:val="24"/>
        </w:rPr>
        <w:t>а</w:t>
      </w:r>
      <w:r w:rsidRPr="00611BB0">
        <w:rPr>
          <w:sz w:val="24"/>
          <w:szCs w:val="24"/>
        </w:rPr>
        <w:t xml:space="preserve">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471-У (регистрационный №</w:t>
      </w:r>
      <w:r w:rsidR="00E00A2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 xml:space="preserve">5737 </w:t>
      </w:r>
      <w:r w:rsidRPr="00611BB0">
        <w:rPr>
          <w:sz w:val="24"/>
          <w:szCs w:val="24"/>
        </w:rPr>
        <w:lastRenderedPageBreak/>
        <w:t>от 31 августа 2011</w:t>
      </w:r>
      <w:r w:rsidR="00400775" w:rsidRPr="00611BB0">
        <w:rPr>
          <w:sz w:val="24"/>
          <w:szCs w:val="24"/>
        </w:rPr>
        <w:t> </w:t>
      </w:r>
      <w:r w:rsidR="00CE5247" w:rsidRPr="00611BB0">
        <w:rPr>
          <w:sz w:val="24"/>
          <w:szCs w:val="24"/>
        </w:rPr>
        <w:t>года) (САЗ 11-35),</w:t>
      </w:r>
      <w:r w:rsidRPr="00611BB0">
        <w:rPr>
          <w:sz w:val="24"/>
          <w:szCs w:val="24"/>
        </w:rPr>
        <w:t xml:space="preserve"> от 5 марта 2012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519-У (регистрационный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5943 от 22 марта 2012</w:t>
      </w:r>
      <w:r w:rsidR="00400775" w:rsidRPr="00611BB0">
        <w:rPr>
          <w:sz w:val="24"/>
          <w:szCs w:val="24"/>
        </w:rPr>
        <w:t> </w:t>
      </w:r>
      <w:r w:rsidR="00CE5247" w:rsidRPr="00611BB0">
        <w:rPr>
          <w:sz w:val="24"/>
          <w:szCs w:val="24"/>
        </w:rPr>
        <w:t>года) (САЗ 12-13),</w:t>
      </w:r>
      <w:r w:rsidRPr="00611BB0">
        <w:rPr>
          <w:sz w:val="24"/>
          <w:szCs w:val="24"/>
        </w:rPr>
        <w:t xml:space="preserve"> от 10 августа 2012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</w:t>
      </w:r>
      <w:r w:rsidR="00DF2678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578-У (регистрационный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6128 от 21 сентября 2012</w:t>
      </w:r>
      <w:r w:rsidR="00400775" w:rsidRPr="00611BB0">
        <w:rPr>
          <w:sz w:val="24"/>
          <w:szCs w:val="24"/>
        </w:rPr>
        <w:t> </w:t>
      </w:r>
      <w:r w:rsidR="00CE5247" w:rsidRPr="00611BB0">
        <w:rPr>
          <w:sz w:val="24"/>
          <w:szCs w:val="24"/>
        </w:rPr>
        <w:t>года) (САЗ 12-39),</w:t>
      </w:r>
      <w:r w:rsidRPr="00611BB0">
        <w:rPr>
          <w:sz w:val="24"/>
          <w:szCs w:val="24"/>
        </w:rPr>
        <w:t xml:space="preserve"> от 21 ноября 2013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731-У (регистрационный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6646 от 19 декабря 2013</w:t>
      </w:r>
      <w:r w:rsidR="00400775" w:rsidRPr="00611BB0">
        <w:rPr>
          <w:sz w:val="24"/>
          <w:szCs w:val="24"/>
        </w:rPr>
        <w:t> </w:t>
      </w:r>
      <w:r w:rsidR="00CE5247" w:rsidRPr="00611BB0">
        <w:rPr>
          <w:sz w:val="24"/>
          <w:szCs w:val="24"/>
        </w:rPr>
        <w:t>года) (САЗ 13-50),</w:t>
      </w:r>
      <w:r w:rsidRPr="00611BB0">
        <w:rPr>
          <w:sz w:val="24"/>
          <w:szCs w:val="24"/>
        </w:rPr>
        <w:t xml:space="preserve"> от 13 октября 2015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870-У (регистрационный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7251 от 13 октября 2015</w:t>
      </w:r>
      <w:r w:rsidR="00400775" w:rsidRPr="00611BB0">
        <w:rPr>
          <w:sz w:val="24"/>
          <w:szCs w:val="24"/>
        </w:rPr>
        <w:t> </w:t>
      </w:r>
      <w:r w:rsidR="00CE5247" w:rsidRPr="00611BB0">
        <w:rPr>
          <w:sz w:val="24"/>
          <w:szCs w:val="24"/>
        </w:rPr>
        <w:t>года) (САЗ 15-42),</w:t>
      </w:r>
      <w:r w:rsidRPr="00611BB0">
        <w:rPr>
          <w:sz w:val="24"/>
          <w:szCs w:val="24"/>
        </w:rPr>
        <w:t xml:space="preserve"> от 5 октября 2016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</w:t>
      </w:r>
      <w:r w:rsidR="006728E9" w:rsidRPr="00611BB0">
        <w:rPr>
          <w:sz w:val="24"/>
          <w:szCs w:val="24"/>
        </w:rPr>
        <w:t xml:space="preserve"> </w:t>
      </w:r>
      <w:r w:rsidRPr="00611BB0">
        <w:rPr>
          <w:sz w:val="24"/>
          <w:szCs w:val="24"/>
        </w:rPr>
        <w:t>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930-У (регистрационный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7626 от 25 октября 2016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года) (САЗ 16</w:t>
      </w:r>
      <w:r w:rsidR="00163D51" w:rsidRPr="00611BB0">
        <w:rPr>
          <w:sz w:val="24"/>
          <w:szCs w:val="24"/>
        </w:rPr>
        <w:noBreakHyphen/>
      </w:r>
      <w:r w:rsidR="00CE5247" w:rsidRPr="00611BB0">
        <w:rPr>
          <w:sz w:val="24"/>
          <w:szCs w:val="24"/>
        </w:rPr>
        <w:t>43),</w:t>
      </w:r>
      <w:r w:rsidRPr="00611BB0">
        <w:rPr>
          <w:sz w:val="24"/>
          <w:szCs w:val="24"/>
        </w:rPr>
        <w:t xml:space="preserve"> от 13 января 2017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951-У (</w:t>
      </w:r>
      <w:r w:rsidR="007B0855" w:rsidRPr="00611BB0">
        <w:rPr>
          <w:sz w:val="24"/>
          <w:szCs w:val="24"/>
        </w:rPr>
        <w:t>р</w:t>
      </w:r>
      <w:r w:rsidRPr="00611BB0">
        <w:rPr>
          <w:sz w:val="24"/>
          <w:szCs w:val="24"/>
        </w:rPr>
        <w:t>егистрационный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7730 от 31 января 2017</w:t>
      </w:r>
      <w:r w:rsidR="00400775" w:rsidRPr="00611BB0">
        <w:rPr>
          <w:sz w:val="24"/>
          <w:szCs w:val="24"/>
        </w:rPr>
        <w:t> </w:t>
      </w:r>
      <w:r w:rsidR="00F54DDD" w:rsidRPr="00611BB0">
        <w:rPr>
          <w:sz w:val="24"/>
          <w:szCs w:val="24"/>
        </w:rPr>
        <w:t>года) (САЗ 17-</w:t>
      </w:r>
      <w:r w:rsidR="00CE5247" w:rsidRPr="00611BB0">
        <w:rPr>
          <w:sz w:val="24"/>
          <w:szCs w:val="24"/>
        </w:rPr>
        <w:t>6),</w:t>
      </w:r>
      <w:r w:rsidRPr="00611BB0">
        <w:rPr>
          <w:sz w:val="24"/>
          <w:szCs w:val="24"/>
        </w:rPr>
        <w:t xml:space="preserve"> от 29 мая 2017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985-У (регистрационный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7857 от 9 июня 2017</w:t>
      </w:r>
      <w:r w:rsidR="00400775" w:rsidRPr="00611BB0">
        <w:rPr>
          <w:sz w:val="24"/>
          <w:szCs w:val="24"/>
        </w:rPr>
        <w:t> </w:t>
      </w:r>
      <w:r w:rsidR="00CE5247" w:rsidRPr="00611BB0">
        <w:rPr>
          <w:sz w:val="24"/>
          <w:szCs w:val="24"/>
        </w:rPr>
        <w:t>года) (САЗ 17-24),</w:t>
      </w:r>
      <w:r w:rsidRPr="00611BB0">
        <w:rPr>
          <w:sz w:val="24"/>
          <w:szCs w:val="24"/>
        </w:rPr>
        <w:t xml:space="preserve"> от 28 августа 2017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1012-У (регистрационный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7976 от 26 сентября 2017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года) (САЗ 17</w:t>
      </w:r>
      <w:r w:rsidR="00507F8B" w:rsidRPr="00611BB0">
        <w:rPr>
          <w:sz w:val="24"/>
          <w:szCs w:val="24"/>
        </w:rPr>
        <w:noBreakHyphen/>
      </w:r>
      <w:r w:rsidR="00CE5247" w:rsidRPr="00611BB0">
        <w:rPr>
          <w:sz w:val="24"/>
          <w:szCs w:val="24"/>
        </w:rPr>
        <w:t>40),</w:t>
      </w:r>
      <w:r w:rsidRPr="00611BB0">
        <w:rPr>
          <w:sz w:val="24"/>
          <w:szCs w:val="24"/>
        </w:rPr>
        <w:t xml:space="preserve"> от 10 сентября 2019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1187-У (регистрационный №</w:t>
      </w:r>
      <w:r w:rsidR="00DF2678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9092 от 20 сентября 2019</w:t>
      </w:r>
      <w:r w:rsidR="00400775" w:rsidRPr="00611BB0">
        <w:rPr>
          <w:sz w:val="24"/>
          <w:szCs w:val="24"/>
        </w:rPr>
        <w:t> </w:t>
      </w:r>
      <w:r w:rsidR="00CE5247" w:rsidRPr="00611BB0">
        <w:rPr>
          <w:sz w:val="24"/>
          <w:szCs w:val="24"/>
        </w:rPr>
        <w:t>года) (СА3 19-36),</w:t>
      </w:r>
      <w:r w:rsidRPr="00611BB0">
        <w:rPr>
          <w:sz w:val="24"/>
          <w:szCs w:val="24"/>
        </w:rPr>
        <w:t xml:space="preserve"> от 16 января 2020</w:t>
      </w:r>
      <w:r w:rsidR="00400775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года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1234-У (регистрационный №</w:t>
      </w:r>
      <w:r w:rsidR="006728E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 xml:space="preserve">9285 от </w:t>
      </w:r>
      <w:r w:rsidR="000E01BE" w:rsidRPr="00611BB0">
        <w:rPr>
          <w:sz w:val="24"/>
          <w:szCs w:val="24"/>
        </w:rPr>
        <w:t>17 января 2020</w:t>
      </w:r>
      <w:r w:rsidR="00400775" w:rsidRPr="00611BB0">
        <w:rPr>
          <w:sz w:val="24"/>
          <w:szCs w:val="24"/>
        </w:rPr>
        <w:t> </w:t>
      </w:r>
      <w:r w:rsidR="00CE5247" w:rsidRPr="00611BB0">
        <w:rPr>
          <w:sz w:val="24"/>
          <w:szCs w:val="24"/>
        </w:rPr>
        <w:t>года) (САЗ 20-3),</w:t>
      </w:r>
      <w:r w:rsidRPr="00611BB0">
        <w:rPr>
          <w:sz w:val="24"/>
          <w:szCs w:val="24"/>
        </w:rPr>
        <w:t xml:space="preserve"> </w:t>
      </w:r>
      <w:r w:rsidR="000E01BE" w:rsidRPr="00611BB0">
        <w:rPr>
          <w:sz w:val="24"/>
          <w:szCs w:val="24"/>
        </w:rPr>
        <w:t>от 18 июня 2020</w:t>
      </w:r>
      <w:r w:rsidR="00400775" w:rsidRPr="00611BB0">
        <w:rPr>
          <w:sz w:val="24"/>
          <w:szCs w:val="24"/>
        </w:rPr>
        <w:t> </w:t>
      </w:r>
      <w:r w:rsidR="000E01BE" w:rsidRPr="00611BB0">
        <w:rPr>
          <w:sz w:val="24"/>
          <w:szCs w:val="24"/>
        </w:rPr>
        <w:t>года №</w:t>
      </w:r>
      <w:r w:rsidR="006728E9" w:rsidRPr="00611BB0">
        <w:rPr>
          <w:sz w:val="24"/>
          <w:szCs w:val="24"/>
        </w:rPr>
        <w:t> </w:t>
      </w:r>
      <w:r w:rsidR="000E01BE" w:rsidRPr="00611BB0">
        <w:rPr>
          <w:sz w:val="24"/>
          <w:szCs w:val="24"/>
        </w:rPr>
        <w:t>1269</w:t>
      </w:r>
      <w:r w:rsidR="006728E9" w:rsidRPr="00611BB0">
        <w:rPr>
          <w:sz w:val="24"/>
          <w:szCs w:val="24"/>
        </w:rPr>
        <w:noBreakHyphen/>
      </w:r>
      <w:r w:rsidR="000E01BE" w:rsidRPr="00611BB0">
        <w:rPr>
          <w:sz w:val="24"/>
          <w:szCs w:val="24"/>
        </w:rPr>
        <w:t>У (регистрационный № 9597 от 15 июля 2020</w:t>
      </w:r>
      <w:r w:rsidR="00400775" w:rsidRPr="00611BB0">
        <w:rPr>
          <w:sz w:val="24"/>
          <w:szCs w:val="24"/>
        </w:rPr>
        <w:t> </w:t>
      </w:r>
      <w:r w:rsidR="000E01BE" w:rsidRPr="00611BB0">
        <w:rPr>
          <w:sz w:val="24"/>
          <w:szCs w:val="24"/>
        </w:rPr>
        <w:t>года) (САЗ 20-29)</w:t>
      </w:r>
      <w:r w:rsidR="00CE5247" w:rsidRPr="00611BB0">
        <w:rPr>
          <w:sz w:val="24"/>
          <w:szCs w:val="24"/>
        </w:rPr>
        <w:t>,</w:t>
      </w:r>
      <w:r w:rsidR="006728E9" w:rsidRPr="00611BB0">
        <w:rPr>
          <w:sz w:val="24"/>
          <w:szCs w:val="24"/>
        </w:rPr>
        <w:t xml:space="preserve"> </w:t>
      </w:r>
      <w:r w:rsidR="00E867C6" w:rsidRPr="00611BB0">
        <w:rPr>
          <w:sz w:val="24"/>
          <w:szCs w:val="24"/>
        </w:rPr>
        <w:t>от 22 октября 2020</w:t>
      </w:r>
      <w:r w:rsidR="00400775" w:rsidRPr="00611BB0">
        <w:rPr>
          <w:sz w:val="24"/>
          <w:szCs w:val="24"/>
        </w:rPr>
        <w:t> </w:t>
      </w:r>
      <w:r w:rsidR="00E867C6" w:rsidRPr="00611BB0">
        <w:rPr>
          <w:sz w:val="24"/>
          <w:szCs w:val="24"/>
        </w:rPr>
        <w:t xml:space="preserve">года </w:t>
      </w:r>
      <w:r w:rsidR="006728E9" w:rsidRPr="00611BB0">
        <w:rPr>
          <w:sz w:val="24"/>
          <w:szCs w:val="24"/>
        </w:rPr>
        <w:t>№ 1301-У (регистрационный № 9830 от 19 ноября 2020</w:t>
      </w:r>
      <w:r w:rsidR="00400775" w:rsidRPr="00611BB0">
        <w:rPr>
          <w:sz w:val="24"/>
          <w:szCs w:val="24"/>
        </w:rPr>
        <w:t> </w:t>
      </w:r>
      <w:r w:rsidR="006728E9" w:rsidRPr="00611BB0">
        <w:rPr>
          <w:sz w:val="24"/>
          <w:szCs w:val="24"/>
        </w:rPr>
        <w:t>года) (САЗ 20-47)</w:t>
      </w:r>
      <w:r w:rsidR="00CE5247" w:rsidRPr="00611BB0">
        <w:rPr>
          <w:sz w:val="24"/>
          <w:szCs w:val="24"/>
        </w:rPr>
        <w:t>,</w:t>
      </w:r>
      <w:r w:rsidR="00FE5629" w:rsidRPr="00611BB0">
        <w:rPr>
          <w:sz w:val="24"/>
          <w:szCs w:val="24"/>
        </w:rPr>
        <w:t xml:space="preserve"> от 17 декабря 2021</w:t>
      </w:r>
      <w:r w:rsidR="00400775" w:rsidRPr="00611BB0">
        <w:rPr>
          <w:sz w:val="24"/>
          <w:szCs w:val="24"/>
        </w:rPr>
        <w:t> </w:t>
      </w:r>
      <w:r w:rsidR="00FE5629" w:rsidRPr="00611BB0">
        <w:rPr>
          <w:sz w:val="24"/>
          <w:szCs w:val="24"/>
        </w:rPr>
        <w:t>года № 1388-У (регистрационный №</w:t>
      </w:r>
      <w:r w:rsidR="008072A7" w:rsidRPr="00611BB0">
        <w:rPr>
          <w:sz w:val="24"/>
          <w:szCs w:val="24"/>
        </w:rPr>
        <w:t> </w:t>
      </w:r>
      <w:r w:rsidR="00FE5629" w:rsidRPr="00611BB0">
        <w:rPr>
          <w:sz w:val="24"/>
          <w:szCs w:val="24"/>
        </w:rPr>
        <w:t>10774 от 21 января 2022</w:t>
      </w:r>
      <w:r w:rsidR="00400775" w:rsidRPr="00611BB0">
        <w:rPr>
          <w:sz w:val="24"/>
          <w:szCs w:val="24"/>
        </w:rPr>
        <w:t> </w:t>
      </w:r>
      <w:r w:rsidR="00FE5629" w:rsidRPr="00611BB0">
        <w:rPr>
          <w:sz w:val="24"/>
          <w:szCs w:val="24"/>
        </w:rPr>
        <w:t>года) (САЗ 22-2)</w:t>
      </w:r>
      <w:r w:rsidR="00CE5247" w:rsidRPr="00611BB0">
        <w:rPr>
          <w:sz w:val="24"/>
          <w:szCs w:val="24"/>
        </w:rPr>
        <w:t>,</w:t>
      </w:r>
      <w:r w:rsidR="00400775" w:rsidRPr="00611BB0">
        <w:rPr>
          <w:sz w:val="24"/>
          <w:szCs w:val="24"/>
        </w:rPr>
        <w:t xml:space="preserve"> </w:t>
      </w:r>
      <w:r w:rsidR="008072A7" w:rsidRPr="00611BB0">
        <w:rPr>
          <w:sz w:val="24"/>
          <w:szCs w:val="24"/>
        </w:rPr>
        <w:t xml:space="preserve">от 10 августа 2023 года № 1491-У (регистрационный </w:t>
      </w:r>
      <w:r w:rsidR="00355AD0" w:rsidRPr="00611BB0">
        <w:rPr>
          <w:sz w:val="24"/>
          <w:szCs w:val="24"/>
        </w:rPr>
        <w:t>№ 11928 от 14 августа 2023</w:t>
      </w:r>
      <w:r w:rsidR="008072A7" w:rsidRPr="00611BB0">
        <w:rPr>
          <w:sz w:val="24"/>
          <w:szCs w:val="24"/>
        </w:rPr>
        <w:t xml:space="preserve"> года) (САЗ </w:t>
      </w:r>
      <w:r w:rsidR="00355AD0" w:rsidRPr="00611BB0">
        <w:rPr>
          <w:sz w:val="24"/>
          <w:szCs w:val="24"/>
        </w:rPr>
        <w:t>23</w:t>
      </w:r>
      <w:r w:rsidR="00163D51" w:rsidRPr="00611BB0">
        <w:rPr>
          <w:sz w:val="24"/>
          <w:szCs w:val="24"/>
        </w:rPr>
        <w:noBreakHyphen/>
      </w:r>
      <w:r w:rsidR="00355AD0" w:rsidRPr="00611BB0">
        <w:rPr>
          <w:sz w:val="24"/>
          <w:szCs w:val="24"/>
        </w:rPr>
        <w:t>33</w:t>
      </w:r>
      <w:r w:rsidR="008072A7" w:rsidRPr="00611BB0">
        <w:rPr>
          <w:sz w:val="24"/>
          <w:szCs w:val="24"/>
        </w:rPr>
        <w:t>)</w:t>
      </w:r>
      <w:r w:rsidR="00CE5247" w:rsidRPr="00611BB0">
        <w:rPr>
          <w:sz w:val="24"/>
          <w:szCs w:val="24"/>
        </w:rPr>
        <w:t>,</w:t>
      </w:r>
      <w:r w:rsidR="00D25D10" w:rsidRPr="00611BB0">
        <w:rPr>
          <w:sz w:val="24"/>
          <w:szCs w:val="24"/>
        </w:rPr>
        <w:t xml:space="preserve"> от 22 января 2025 года № 1584 -У (регистрационный №  12976 от 4 февраля 2025 года) (САЗ 25-5)</w:t>
      </w:r>
      <w:r w:rsidR="00CE5247" w:rsidRPr="00611BB0">
        <w:rPr>
          <w:sz w:val="24"/>
          <w:szCs w:val="24"/>
        </w:rPr>
        <w:t>,</w:t>
      </w:r>
      <w:r w:rsidR="004F30F7" w:rsidRPr="00611BB0">
        <w:rPr>
          <w:sz w:val="24"/>
          <w:szCs w:val="24"/>
        </w:rPr>
        <w:t xml:space="preserve"> </w:t>
      </w:r>
      <w:r w:rsidR="00B045B9" w:rsidRPr="00611BB0">
        <w:rPr>
          <w:sz w:val="24"/>
          <w:szCs w:val="24"/>
        </w:rPr>
        <w:t>от 11 марта 2025 года № 1589-У (регистрационный № 13071 от 24 марта 2025 года) (САЗ 25</w:t>
      </w:r>
      <w:r w:rsidR="00B045B9" w:rsidRPr="00611BB0">
        <w:rPr>
          <w:sz w:val="24"/>
          <w:szCs w:val="24"/>
        </w:rPr>
        <w:noBreakHyphen/>
        <w:t>12)</w:t>
      </w:r>
      <w:r w:rsidR="00F54DDD" w:rsidRPr="00611BB0">
        <w:rPr>
          <w:sz w:val="24"/>
          <w:szCs w:val="24"/>
        </w:rPr>
        <w:t xml:space="preserve">, </w:t>
      </w:r>
      <w:r w:rsidR="004C37BB" w:rsidRPr="00611BB0">
        <w:rPr>
          <w:sz w:val="24"/>
          <w:szCs w:val="24"/>
        </w:rPr>
        <w:t>от 31 марта 2025 года № 1596-У (регистрационный № 13146 от 16 мая 2025 года) (САЗ 25</w:t>
      </w:r>
      <w:r w:rsidR="004C37BB" w:rsidRPr="00611BB0">
        <w:rPr>
          <w:sz w:val="24"/>
          <w:szCs w:val="24"/>
        </w:rPr>
        <w:noBreakHyphen/>
        <w:t xml:space="preserve">19), </w:t>
      </w:r>
      <w:r w:rsidR="00FE5629" w:rsidRPr="00611BB0">
        <w:rPr>
          <w:sz w:val="24"/>
          <w:szCs w:val="24"/>
        </w:rPr>
        <w:t>следующ</w:t>
      </w:r>
      <w:r w:rsidR="007B1B88" w:rsidRPr="00611BB0">
        <w:rPr>
          <w:sz w:val="24"/>
          <w:szCs w:val="24"/>
        </w:rPr>
        <w:t>и</w:t>
      </w:r>
      <w:r w:rsidRPr="00611BB0">
        <w:rPr>
          <w:sz w:val="24"/>
          <w:szCs w:val="24"/>
        </w:rPr>
        <w:t xml:space="preserve">е </w:t>
      </w:r>
      <w:r w:rsidR="00726AF9" w:rsidRPr="00611BB0">
        <w:rPr>
          <w:sz w:val="24"/>
          <w:szCs w:val="24"/>
        </w:rPr>
        <w:t>дополнени</w:t>
      </w:r>
      <w:r w:rsidR="007B1B88" w:rsidRPr="00611BB0">
        <w:rPr>
          <w:sz w:val="24"/>
          <w:szCs w:val="24"/>
        </w:rPr>
        <w:t>я</w:t>
      </w:r>
      <w:r w:rsidR="00F25404" w:rsidRPr="00611BB0">
        <w:rPr>
          <w:sz w:val="24"/>
          <w:szCs w:val="24"/>
        </w:rPr>
        <w:t xml:space="preserve"> и изменения</w:t>
      </w:r>
      <w:r w:rsidRPr="00611BB0">
        <w:rPr>
          <w:sz w:val="24"/>
          <w:szCs w:val="24"/>
        </w:rPr>
        <w:t>:</w:t>
      </w:r>
    </w:p>
    <w:p w:rsidR="00C2511B" w:rsidRPr="00611BB0" w:rsidRDefault="003B327F" w:rsidP="00611BB0">
      <w:pPr>
        <w:ind w:firstLine="284"/>
        <w:jc w:val="both"/>
        <w:rPr>
          <w:sz w:val="24"/>
          <w:szCs w:val="24"/>
        </w:rPr>
      </w:pPr>
      <w:r w:rsidRPr="00611BB0">
        <w:rPr>
          <w:sz w:val="24"/>
          <w:szCs w:val="24"/>
        </w:rPr>
        <w:t xml:space="preserve">а) </w:t>
      </w:r>
      <w:r w:rsidR="00071B1C" w:rsidRPr="00611BB0">
        <w:rPr>
          <w:sz w:val="24"/>
          <w:szCs w:val="24"/>
        </w:rPr>
        <w:t xml:space="preserve">Таблицу </w:t>
      </w:r>
      <w:r w:rsidR="00C2511B" w:rsidRPr="00611BB0">
        <w:rPr>
          <w:sz w:val="24"/>
          <w:szCs w:val="24"/>
        </w:rPr>
        <w:t xml:space="preserve">подпункта б) пункта 3 </w:t>
      </w:r>
      <w:r w:rsidR="00071B1C" w:rsidRPr="00611BB0">
        <w:rPr>
          <w:sz w:val="24"/>
          <w:szCs w:val="24"/>
        </w:rPr>
        <w:t xml:space="preserve">Порядка заполнения Карточки учета операций покупки иностранной валюты и обязательной обратной продажи </w:t>
      </w:r>
      <w:r w:rsidR="00C2511B" w:rsidRPr="00611BB0">
        <w:rPr>
          <w:sz w:val="24"/>
          <w:szCs w:val="24"/>
        </w:rPr>
        <w:t>Приложения №</w:t>
      </w:r>
      <w:r w:rsidR="00AD2479">
        <w:rPr>
          <w:sz w:val="24"/>
          <w:szCs w:val="24"/>
        </w:rPr>
        <w:t> </w:t>
      </w:r>
      <w:r w:rsidR="00C2511B" w:rsidRPr="00611BB0">
        <w:rPr>
          <w:sz w:val="24"/>
          <w:szCs w:val="24"/>
        </w:rPr>
        <w:t xml:space="preserve">1 к Положению дополнить </w:t>
      </w:r>
      <w:r w:rsidR="00071B1C" w:rsidRPr="00611BB0">
        <w:rPr>
          <w:sz w:val="24"/>
          <w:szCs w:val="24"/>
        </w:rPr>
        <w:t>строками</w:t>
      </w:r>
      <w:r w:rsidR="001C5EB9" w:rsidRPr="00611BB0">
        <w:rPr>
          <w:sz w:val="24"/>
          <w:szCs w:val="24"/>
        </w:rPr>
        <w:t xml:space="preserve"> </w:t>
      </w:r>
      <w:r w:rsidR="00C2511B" w:rsidRPr="00611BB0">
        <w:rPr>
          <w:sz w:val="24"/>
          <w:szCs w:val="24"/>
        </w:rPr>
        <w:t>следующего содержания:</w:t>
      </w:r>
    </w:p>
    <w:tbl>
      <w:tblPr>
        <w:tblW w:w="793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3"/>
        <w:gridCol w:w="823"/>
        <w:gridCol w:w="6194"/>
        <w:gridCol w:w="418"/>
      </w:tblGrid>
      <w:tr w:rsidR="000F25B6" w:rsidRPr="00DD0EBD" w:rsidTr="003A635D">
        <w:tc>
          <w:tcPr>
            <w:tcW w:w="51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E1B0D" w:rsidRPr="00DD0EBD" w:rsidRDefault="005E1B0D" w:rsidP="00611BB0">
            <w:pPr>
              <w:ind w:firstLine="284"/>
              <w:jc w:val="both"/>
              <w:rPr>
                <w:rFonts w:eastAsia="Calibri"/>
              </w:rPr>
            </w:pPr>
            <w:r w:rsidRPr="00DD0EBD">
              <w:rPr>
                <w:rFonts w:eastAsia="Calibri"/>
              </w:rPr>
              <w:t>«</w:t>
            </w:r>
          </w:p>
        </w:tc>
        <w:tc>
          <w:tcPr>
            <w:tcW w:w="847" w:type="dxa"/>
            <w:tcBorders>
              <w:left w:val="single" w:sz="2" w:space="0" w:color="000000"/>
            </w:tcBorders>
          </w:tcPr>
          <w:p w:rsidR="005E1B0D" w:rsidRPr="00DD0EBD" w:rsidRDefault="005E1B0D" w:rsidP="00611BB0">
            <w:pPr>
              <w:ind w:firstLine="284"/>
              <w:jc w:val="both"/>
              <w:rPr>
                <w:rFonts w:eastAsia="Calibri"/>
              </w:rPr>
            </w:pPr>
            <w:r w:rsidRPr="00DD0EBD">
              <w:rPr>
                <w:rFonts w:eastAsia="Calibri"/>
              </w:rPr>
              <w:t>16</w:t>
            </w:r>
          </w:p>
        </w:tc>
        <w:tc>
          <w:tcPr>
            <w:tcW w:w="6436" w:type="dxa"/>
            <w:tcBorders>
              <w:right w:val="single" w:sz="2" w:space="0" w:color="000000"/>
            </w:tcBorders>
          </w:tcPr>
          <w:p w:rsidR="005E1B0D" w:rsidRPr="00DD0EBD" w:rsidRDefault="005E1B0D" w:rsidP="00611BB0">
            <w:pPr>
              <w:ind w:firstLine="284"/>
              <w:jc w:val="both"/>
              <w:rPr>
                <w:rFonts w:eastAsia="Calibri"/>
              </w:rPr>
            </w:pPr>
            <w:r w:rsidRPr="00DD0EBD">
              <w:rPr>
                <w:rFonts w:eastAsia="Calibri"/>
              </w:rPr>
              <w:t>зачисление на специальный транзитный валютный счет купленной на внутреннем валютном рынке Приднестровской Молдавской Республики иностранной валюты в соответствии с нормативным актом Приднестровского республиканского банка, устанавливающим порядок, наименование и предельный объем иностранной валюты для отдельных операций с наличной иностранной валютой в целях осуществления юридическими лицами</w:t>
            </w:r>
            <w:r w:rsidR="000B1625" w:rsidRPr="00DD0EBD">
              <w:t> – </w:t>
            </w:r>
            <w:r w:rsidRPr="00DD0EBD">
              <w:rPr>
                <w:rFonts w:eastAsia="Calibri"/>
              </w:rPr>
              <w:t>резидентами Приднестровской Молдавской Республики расчетов в наличной иностранной валюте по внешнеэкономическим договорам (контрактам) через уполномоченных физических лиц, состоящих в трудовых отношениях с этим юридическим лицом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E1B0D" w:rsidRPr="00DD0EBD" w:rsidRDefault="005E1B0D" w:rsidP="0000485D">
            <w:pPr>
              <w:ind w:right="-13" w:firstLine="284"/>
              <w:jc w:val="both"/>
              <w:rPr>
                <w:rFonts w:eastAsia="Calibri"/>
              </w:rPr>
            </w:pPr>
          </w:p>
        </w:tc>
      </w:tr>
      <w:tr w:rsidR="000F25B6" w:rsidRPr="00DD0EBD" w:rsidTr="003A635D">
        <w:tc>
          <w:tcPr>
            <w:tcW w:w="51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E1B0D" w:rsidRPr="00DD0EBD" w:rsidRDefault="005E1B0D" w:rsidP="00611BB0">
            <w:pPr>
              <w:ind w:firstLine="284"/>
              <w:jc w:val="both"/>
              <w:rPr>
                <w:rFonts w:eastAsia="Calibri"/>
              </w:rPr>
            </w:pPr>
          </w:p>
        </w:tc>
        <w:tc>
          <w:tcPr>
            <w:tcW w:w="847" w:type="dxa"/>
            <w:tcBorders>
              <w:left w:val="single" w:sz="2" w:space="0" w:color="000000"/>
            </w:tcBorders>
          </w:tcPr>
          <w:p w:rsidR="005E1B0D" w:rsidRPr="00DD0EBD" w:rsidRDefault="005E1B0D" w:rsidP="00611BB0">
            <w:pPr>
              <w:ind w:firstLine="284"/>
              <w:jc w:val="both"/>
              <w:rPr>
                <w:rFonts w:eastAsia="Calibri"/>
              </w:rPr>
            </w:pPr>
            <w:r w:rsidRPr="00DD0EBD">
              <w:rPr>
                <w:rFonts w:eastAsia="Calibri"/>
              </w:rPr>
              <w:t>17</w:t>
            </w:r>
          </w:p>
        </w:tc>
        <w:tc>
          <w:tcPr>
            <w:tcW w:w="6436" w:type="dxa"/>
            <w:tcBorders>
              <w:right w:val="single" w:sz="2" w:space="0" w:color="000000"/>
            </w:tcBorders>
          </w:tcPr>
          <w:p w:rsidR="005E1B0D" w:rsidRPr="00DD0EBD" w:rsidRDefault="005E1B0D" w:rsidP="00611BB0">
            <w:pPr>
              <w:ind w:firstLine="284"/>
              <w:jc w:val="both"/>
              <w:rPr>
                <w:rFonts w:eastAsia="Calibri"/>
              </w:rPr>
            </w:pPr>
            <w:r w:rsidRPr="00DD0EBD">
              <w:rPr>
                <w:rFonts w:eastAsia="Calibri"/>
              </w:rPr>
              <w:t>зачисление на специальный транзитный валютный счет ранее списанной по распоряжению хозяйствующего субъекта иностранной валюты с его специального транзитного валютного счета, ранее купленной на внутреннем валютном рынке Приднестровской Молдавской Республики иностранной валюты в соответствии с нормативным актом Приднестровского республиканского банка, устанавливающим порядок, наименование и предельный объем иностранной валюты для отдельных операций с наличной иностранной валютой в целях осуществления юридическими лицами</w:t>
            </w:r>
            <w:r w:rsidR="000B1625" w:rsidRPr="00DD0EBD">
              <w:t xml:space="preserve"> –  </w:t>
            </w:r>
            <w:r w:rsidRPr="00DD0EBD">
              <w:rPr>
                <w:rFonts w:eastAsia="Calibri"/>
              </w:rPr>
              <w:t>резидентами Приднестровской Молдавской Республики расчетов в наличной иностранной валюте по внешнеэкономическим договорам (контрактам) через уполномоченных физических лиц, состоящих в трудовых отношениях с этим юридическим лицом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5E1B0D" w:rsidRPr="00DD0EBD" w:rsidRDefault="0000485D" w:rsidP="000F25B6">
            <w:pPr>
              <w:ind w:left="-377" w:firstLine="284"/>
              <w:rPr>
                <w:rFonts w:eastAsia="Calibri"/>
              </w:rPr>
            </w:pPr>
            <w:r>
              <w:rPr>
                <w:rFonts w:eastAsia="Calibri"/>
              </w:rPr>
              <w:t>»;</w:t>
            </w:r>
          </w:p>
        </w:tc>
      </w:tr>
    </w:tbl>
    <w:p w:rsidR="00B36E61" w:rsidRPr="00611BB0" w:rsidRDefault="00B36E61" w:rsidP="00611BB0">
      <w:pPr>
        <w:ind w:firstLine="284"/>
        <w:jc w:val="both"/>
        <w:rPr>
          <w:sz w:val="24"/>
          <w:szCs w:val="24"/>
        </w:rPr>
      </w:pPr>
      <w:r w:rsidRPr="00611BB0">
        <w:rPr>
          <w:sz w:val="24"/>
          <w:szCs w:val="24"/>
        </w:rPr>
        <w:t xml:space="preserve">б) </w:t>
      </w:r>
      <w:r w:rsidR="00071B1C" w:rsidRPr="00611BB0">
        <w:rPr>
          <w:sz w:val="24"/>
          <w:szCs w:val="24"/>
        </w:rPr>
        <w:t>Таблицу подпункта ж) пункта 3 Порядка заполнения Карточки учета операций покупки иностранной валюты и обязательной обратной продажи Приложения №</w:t>
      </w:r>
      <w:r w:rsidR="00AD2479">
        <w:rPr>
          <w:sz w:val="24"/>
          <w:szCs w:val="24"/>
        </w:rPr>
        <w:t> </w:t>
      </w:r>
      <w:r w:rsidR="00071B1C" w:rsidRPr="00611BB0">
        <w:rPr>
          <w:sz w:val="24"/>
          <w:szCs w:val="24"/>
        </w:rPr>
        <w:t>1 к Положению дополнить строкой</w:t>
      </w:r>
      <w:r w:rsidR="001C5EB9" w:rsidRPr="00611BB0">
        <w:rPr>
          <w:sz w:val="24"/>
          <w:szCs w:val="24"/>
        </w:rPr>
        <w:t xml:space="preserve"> </w:t>
      </w:r>
      <w:r w:rsidR="00071B1C" w:rsidRPr="00611BB0">
        <w:rPr>
          <w:sz w:val="24"/>
          <w:szCs w:val="24"/>
        </w:rPr>
        <w:t>следующего содержания:</w:t>
      </w:r>
    </w:p>
    <w:tbl>
      <w:tblPr>
        <w:tblW w:w="793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7"/>
        <w:gridCol w:w="787"/>
        <w:gridCol w:w="6249"/>
        <w:gridCol w:w="425"/>
      </w:tblGrid>
      <w:tr w:rsidR="000F25B6" w:rsidRPr="0000485D" w:rsidTr="003A635D">
        <w:tc>
          <w:tcPr>
            <w:tcW w:w="47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B36E61" w:rsidRPr="0000485D" w:rsidRDefault="00B36E61" w:rsidP="000F25B6">
            <w:pPr>
              <w:ind w:right="-198"/>
              <w:jc w:val="both"/>
              <w:rPr>
                <w:rFonts w:eastAsia="Calibri"/>
              </w:rPr>
            </w:pPr>
            <w:r w:rsidRPr="0000485D">
              <w:rPr>
                <w:rFonts w:eastAsia="Calibri"/>
              </w:rPr>
              <w:t>«</w:t>
            </w:r>
          </w:p>
        </w:tc>
        <w:tc>
          <w:tcPr>
            <w:tcW w:w="787" w:type="dxa"/>
            <w:tcBorders>
              <w:left w:val="single" w:sz="2" w:space="0" w:color="000000"/>
              <w:right w:val="single" w:sz="2" w:space="0" w:color="000000"/>
            </w:tcBorders>
          </w:tcPr>
          <w:p w:rsidR="00B36E61" w:rsidRPr="0000485D" w:rsidRDefault="00B36E61" w:rsidP="00611BB0">
            <w:pPr>
              <w:ind w:firstLine="284"/>
              <w:jc w:val="both"/>
              <w:rPr>
                <w:rFonts w:eastAsia="Calibri"/>
              </w:rPr>
            </w:pPr>
            <w:r w:rsidRPr="0000485D">
              <w:rPr>
                <w:rFonts w:eastAsia="Calibri"/>
              </w:rPr>
              <w:t>14</w:t>
            </w:r>
          </w:p>
        </w:tc>
        <w:tc>
          <w:tcPr>
            <w:tcW w:w="6249" w:type="dxa"/>
            <w:tcBorders>
              <w:left w:val="single" w:sz="2" w:space="0" w:color="000000"/>
              <w:right w:val="single" w:sz="2" w:space="0" w:color="000000"/>
            </w:tcBorders>
          </w:tcPr>
          <w:p w:rsidR="00B36E61" w:rsidRPr="0000485D" w:rsidRDefault="00B36E61" w:rsidP="00611BB0">
            <w:pPr>
              <w:ind w:firstLine="284"/>
              <w:jc w:val="both"/>
              <w:rPr>
                <w:rFonts w:eastAsia="Calibri"/>
              </w:rPr>
            </w:pPr>
            <w:r w:rsidRPr="0000485D">
              <w:rPr>
                <w:rFonts w:eastAsia="Calibri"/>
              </w:rPr>
              <w:t>списание со специального транзитного валютного счета купленной на внутреннем валютном рынке Приднестровской Молдавской Республики иностранной валюты в соответствии с нормативным актом Приднестровского республиканского банка, устанавливающим порядок, наименование и предельный объем иностранной валюты для отдельных операций с наличной иностранной валютой в целях осуществления юридическими лицами</w:t>
            </w:r>
            <w:r w:rsidR="000B1625" w:rsidRPr="0000485D">
              <w:rPr>
                <w:rFonts w:eastAsia="Calibri"/>
              </w:rPr>
              <w:t> – </w:t>
            </w:r>
            <w:r w:rsidRPr="0000485D">
              <w:rPr>
                <w:rFonts w:eastAsia="Calibri"/>
              </w:rPr>
              <w:t xml:space="preserve">резидентами Приднестровской Молдавской Республики </w:t>
            </w:r>
            <w:r w:rsidRPr="0000485D">
              <w:rPr>
                <w:rFonts w:eastAsia="Calibri"/>
              </w:rPr>
              <w:lastRenderedPageBreak/>
              <w:t>расчетов в наличной иностранной валюте по внешнеэкономическим договорам (контрактам) через уполномоченных физических лиц, состоящих в трудовых отношениях с этим юридическим лицом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B36E61" w:rsidRPr="0000485D" w:rsidRDefault="00B36E61" w:rsidP="000F25B6">
            <w:pPr>
              <w:ind w:left="-388" w:firstLine="284"/>
              <w:jc w:val="both"/>
              <w:rPr>
                <w:rFonts w:eastAsia="Calibri"/>
              </w:rPr>
            </w:pPr>
            <w:r w:rsidRPr="0000485D">
              <w:rPr>
                <w:rFonts w:eastAsia="Calibri"/>
              </w:rPr>
              <w:lastRenderedPageBreak/>
              <w:t>»;</w:t>
            </w:r>
          </w:p>
        </w:tc>
      </w:tr>
    </w:tbl>
    <w:p w:rsidR="00F25404" w:rsidRPr="00611BB0" w:rsidRDefault="00F25404" w:rsidP="00611BB0">
      <w:pPr>
        <w:ind w:firstLine="284"/>
        <w:jc w:val="both"/>
        <w:rPr>
          <w:sz w:val="24"/>
          <w:szCs w:val="24"/>
        </w:rPr>
      </w:pPr>
      <w:r w:rsidRPr="00611BB0">
        <w:rPr>
          <w:sz w:val="24"/>
          <w:szCs w:val="24"/>
        </w:rPr>
        <w:t>в) в графе 1 Таблицы «Реестр обязательной обратной продажи» Приложения №</w:t>
      </w:r>
      <w:r w:rsidR="00AD2479">
        <w:rPr>
          <w:sz w:val="24"/>
          <w:szCs w:val="24"/>
        </w:rPr>
        <w:t> </w:t>
      </w:r>
      <w:r w:rsidRPr="00611BB0">
        <w:rPr>
          <w:sz w:val="24"/>
          <w:szCs w:val="24"/>
        </w:rPr>
        <w:t>6 к Положению слова «Фискальный код» заменить словами «Идентификационный номер»;</w:t>
      </w:r>
    </w:p>
    <w:p w:rsidR="00F25404" w:rsidRPr="00611BB0" w:rsidRDefault="00F25404" w:rsidP="00611BB0">
      <w:pPr>
        <w:ind w:firstLine="284"/>
        <w:jc w:val="both"/>
        <w:rPr>
          <w:sz w:val="24"/>
          <w:szCs w:val="24"/>
        </w:rPr>
      </w:pPr>
      <w:r w:rsidRPr="00611BB0">
        <w:rPr>
          <w:sz w:val="24"/>
          <w:szCs w:val="24"/>
        </w:rPr>
        <w:t>г) подпункт а) пункта 2 Порядка заполнения реестра Приложения №</w:t>
      </w:r>
      <w:r w:rsidR="00AD2479">
        <w:rPr>
          <w:sz w:val="24"/>
          <w:szCs w:val="24"/>
        </w:rPr>
        <w:t> </w:t>
      </w:r>
      <w:r w:rsidRPr="00611BB0">
        <w:rPr>
          <w:sz w:val="24"/>
          <w:szCs w:val="24"/>
        </w:rPr>
        <w:t>6 к Положению изложить в следующей редакции:</w:t>
      </w:r>
    </w:p>
    <w:p w:rsidR="00F25404" w:rsidRPr="00611BB0" w:rsidRDefault="00F25404" w:rsidP="00611BB0">
      <w:pPr>
        <w:ind w:firstLine="284"/>
        <w:jc w:val="both"/>
        <w:rPr>
          <w:sz w:val="24"/>
          <w:szCs w:val="24"/>
        </w:rPr>
      </w:pPr>
      <w:r w:rsidRPr="00611BB0">
        <w:rPr>
          <w:sz w:val="24"/>
          <w:szCs w:val="24"/>
        </w:rPr>
        <w:t>«а) в графе 1 указывается идентификационный номер, присваиваемый субъекту хозяйственной деятельности для целей валютного контроля в соответствии с требованиями нормативного акта Приднестровского республиканского банка, устанавливающего порядок присвоения субъекту хозяйственной деятельности идентификационного номера;»;</w:t>
      </w:r>
    </w:p>
    <w:p w:rsidR="00F25404" w:rsidRPr="00611BB0" w:rsidRDefault="00F25404" w:rsidP="00611BB0">
      <w:pPr>
        <w:ind w:firstLine="284"/>
        <w:jc w:val="both"/>
        <w:rPr>
          <w:sz w:val="24"/>
          <w:szCs w:val="24"/>
        </w:rPr>
      </w:pPr>
      <w:r w:rsidRPr="00611BB0">
        <w:rPr>
          <w:sz w:val="24"/>
          <w:szCs w:val="24"/>
        </w:rPr>
        <w:t>д) в строке 2 Таблицы Структура форматного электронного документа «Реестр обязательной обратной продажи» Приложения №</w:t>
      </w:r>
      <w:r w:rsidR="00AD2479">
        <w:rPr>
          <w:sz w:val="24"/>
          <w:szCs w:val="24"/>
        </w:rPr>
        <w:t> </w:t>
      </w:r>
      <w:r w:rsidRPr="00611BB0">
        <w:rPr>
          <w:sz w:val="24"/>
          <w:szCs w:val="24"/>
        </w:rPr>
        <w:t xml:space="preserve">6 к Положению слова «Фискальный код клиента </w:t>
      </w:r>
      <w:r w:rsidR="006D201B" w:rsidRPr="00611BB0">
        <w:rPr>
          <w:sz w:val="24"/>
          <w:szCs w:val="24"/>
        </w:rPr>
        <w:t>д</w:t>
      </w:r>
      <w:r w:rsidRPr="00611BB0">
        <w:rPr>
          <w:sz w:val="24"/>
          <w:szCs w:val="24"/>
        </w:rPr>
        <w:t>ля физического лица, осуществляющего предпринимательскую деятельность без образования юридического лица, указывается числовой код 9999999999» заменить словами «Идентификационный номер</w:t>
      </w:r>
      <w:r w:rsidR="00E2278A" w:rsidRPr="00611BB0">
        <w:rPr>
          <w:sz w:val="24"/>
          <w:szCs w:val="24"/>
        </w:rPr>
        <w:t xml:space="preserve"> клиента</w:t>
      </w:r>
      <w:r w:rsidRPr="00611BB0">
        <w:rPr>
          <w:sz w:val="24"/>
          <w:szCs w:val="24"/>
        </w:rPr>
        <w:t>».</w:t>
      </w:r>
    </w:p>
    <w:p w:rsidR="008B0946" w:rsidRPr="00611BB0" w:rsidRDefault="00355AD0" w:rsidP="00611BB0">
      <w:pPr>
        <w:ind w:firstLine="284"/>
        <w:jc w:val="both"/>
        <w:rPr>
          <w:sz w:val="24"/>
          <w:szCs w:val="24"/>
        </w:rPr>
      </w:pPr>
      <w:r w:rsidRPr="00611BB0">
        <w:rPr>
          <w:sz w:val="24"/>
          <w:szCs w:val="24"/>
        </w:rPr>
        <w:t xml:space="preserve">2. </w:t>
      </w:r>
      <w:r w:rsidR="008B0946" w:rsidRPr="00611BB0">
        <w:rPr>
          <w:sz w:val="24"/>
          <w:szCs w:val="24"/>
        </w:rPr>
        <w:t>Настоящее Указание вступает в силу со дня, следующего за днем официального опубликования.</w:t>
      </w:r>
    </w:p>
    <w:p w:rsidR="008D619E" w:rsidRPr="00611BB0" w:rsidRDefault="008D619E" w:rsidP="00611BB0">
      <w:pPr>
        <w:rPr>
          <w:sz w:val="24"/>
          <w:szCs w:val="24"/>
        </w:rPr>
      </w:pPr>
    </w:p>
    <w:p w:rsidR="0054688A" w:rsidRPr="00611BB0" w:rsidRDefault="00195252" w:rsidP="00611BB0">
      <w:pPr>
        <w:rPr>
          <w:sz w:val="24"/>
          <w:szCs w:val="24"/>
        </w:rPr>
      </w:pPr>
      <w:r w:rsidRPr="00611BB0">
        <w:rPr>
          <w:sz w:val="24"/>
          <w:szCs w:val="24"/>
        </w:rPr>
        <w:t>Председатель</w:t>
      </w:r>
      <w:r w:rsidR="00252E54" w:rsidRPr="00611BB0">
        <w:rPr>
          <w:sz w:val="24"/>
          <w:szCs w:val="24"/>
        </w:rPr>
        <w:t xml:space="preserve">         </w:t>
      </w:r>
      <w:r w:rsidR="007E0FAA" w:rsidRPr="00611BB0">
        <w:rPr>
          <w:sz w:val="24"/>
          <w:szCs w:val="24"/>
        </w:rPr>
        <w:t xml:space="preserve">                                                                           </w:t>
      </w:r>
      <w:r w:rsidR="00FE5629" w:rsidRPr="00611BB0">
        <w:rPr>
          <w:sz w:val="24"/>
          <w:szCs w:val="24"/>
        </w:rPr>
        <w:t xml:space="preserve">                        </w:t>
      </w:r>
      <w:r w:rsidR="008D619E" w:rsidRPr="00611BB0">
        <w:rPr>
          <w:sz w:val="24"/>
          <w:szCs w:val="24"/>
        </w:rPr>
        <w:t xml:space="preserve">    </w:t>
      </w:r>
      <w:r w:rsidR="00E22DBC" w:rsidRPr="00611BB0">
        <w:rPr>
          <w:sz w:val="24"/>
          <w:szCs w:val="24"/>
        </w:rPr>
        <w:t xml:space="preserve">  </w:t>
      </w:r>
      <w:r w:rsidRPr="00611BB0">
        <w:rPr>
          <w:sz w:val="24"/>
          <w:szCs w:val="24"/>
        </w:rPr>
        <w:t>В</w:t>
      </w:r>
      <w:r w:rsidR="00407CB5" w:rsidRPr="00611BB0">
        <w:rPr>
          <w:sz w:val="24"/>
          <w:szCs w:val="24"/>
        </w:rPr>
        <w:t>.</w:t>
      </w:r>
      <w:r w:rsidR="00165207" w:rsidRPr="00611BB0">
        <w:rPr>
          <w:sz w:val="24"/>
          <w:szCs w:val="24"/>
        </w:rPr>
        <w:t xml:space="preserve"> Т</w:t>
      </w:r>
      <w:r w:rsidR="00FE5629" w:rsidRPr="00611BB0">
        <w:rPr>
          <w:sz w:val="24"/>
          <w:szCs w:val="24"/>
        </w:rPr>
        <w:t>ИДВА</w:t>
      </w:r>
    </w:p>
    <w:p w:rsidR="00536BD8" w:rsidRPr="00611BB0" w:rsidRDefault="00536BD8" w:rsidP="00611BB0">
      <w:pPr>
        <w:rPr>
          <w:sz w:val="24"/>
          <w:szCs w:val="24"/>
        </w:rPr>
      </w:pPr>
    </w:p>
    <w:p w:rsidR="00FE5629" w:rsidRPr="00611BB0" w:rsidRDefault="00705979" w:rsidP="00686D47">
      <w:pPr>
        <w:ind w:right="7086"/>
        <w:jc w:val="center"/>
        <w:rPr>
          <w:sz w:val="24"/>
          <w:szCs w:val="24"/>
        </w:rPr>
      </w:pPr>
      <w:r w:rsidRPr="00611BB0">
        <w:rPr>
          <w:sz w:val="24"/>
          <w:szCs w:val="24"/>
        </w:rPr>
        <w:t>г.</w:t>
      </w:r>
      <w:r w:rsidR="00C77109" w:rsidRPr="00611BB0">
        <w:rPr>
          <w:sz w:val="24"/>
          <w:szCs w:val="24"/>
        </w:rPr>
        <w:t> </w:t>
      </w:r>
      <w:r w:rsidRPr="00611BB0">
        <w:rPr>
          <w:sz w:val="24"/>
          <w:szCs w:val="24"/>
        </w:rPr>
        <w:t>Тирасполь</w:t>
      </w:r>
    </w:p>
    <w:p w:rsidR="00705979" w:rsidRPr="00611BB0" w:rsidRDefault="000F43AF" w:rsidP="00686D47">
      <w:pPr>
        <w:ind w:right="7086"/>
        <w:jc w:val="center"/>
        <w:rPr>
          <w:sz w:val="24"/>
          <w:szCs w:val="24"/>
        </w:rPr>
      </w:pPr>
      <w:r>
        <w:rPr>
          <w:sz w:val="24"/>
          <w:szCs w:val="24"/>
        </w:rPr>
        <w:t>13 марта</w:t>
      </w:r>
      <w:r w:rsidR="00352FCD" w:rsidRPr="00611BB0">
        <w:rPr>
          <w:sz w:val="24"/>
          <w:szCs w:val="24"/>
        </w:rPr>
        <w:t xml:space="preserve"> </w:t>
      </w:r>
      <w:r w:rsidR="00705979" w:rsidRPr="00611BB0">
        <w:rPr>
          <w:sz w:val="24"/>
          <w:szCs w:val="24"/>
        </w:rPr>
        <w:t>20</w:t>
      </w:r>
      <w:r w:rsidR="0054688A" w:rsidRPr="00611BB0">
        <w:rPr>
          <w:sz w:val="24"/>
          <w:szCs w:val="24"/>
        </w:rPr>
        <w:t>2</w:t>
      </w:r>
      <w:r w:rsidR="004C37BB" w:rsidRPr="00611BB0">
        <w:rPr>
          <w:sz w:val="24"/>
          <w:szCs w:val="24"/>
        </w:rPr>
        <w:t>6</w:t>
      </w:r>
      <w:r w:rsidR="000D208D" w:rsidRPr="00611BB0">
        <w:rPr>
          <w:sz w:val="24"/>
          <w:szCs w:val="24"/>
        </w:rPr>
        <w:t> г.</w:t>
      </w:r>
    </w:p>
    <w:p w:rsidR="008C1670" w:rsidRPr="00611BB0" w:rsidRDefault="007E6ED2" w:rsidP="00686D47">
      <w:pPr>
        <w:ind w:right="7086"/>
        <w:jc w:val="center"/>
        <w:rPr>
          <w:sz w:val="24"/>
          <w:szCs w:val="24"/>
        </w:rPr>
      </w:pPr>
      <w:r w:rsidRPr="00611BB0">
        <w:rPr>
          <w:sz w:val="24"/>
          <w:szCs w:val="24"/>
        </w:rPr>
        <w:t>№</w:t>
      </w:r>
      <w:r w:rsidR="00AD2479">
        <w:rPr>
          <w:sz w:val="24"/>
          <w:szCs w:val="24"/>
        </w:rPr>
        <w:t> </w:t>
      </w:r>
      <w:r w:rsidR="000F43AF">
        <w:rPr>
          <w:sz w:val="24"/>
          <w:szCs w:val="24"/>
        </w:rPr>
        <w:t>1658</w:t>
      </w:r>
      <w:r w:rsidR="00DF15C6" w:rsidRPr="00611BB0">
        <w:rPr>
          <w:sz w:val="24"/>
          <w:szCs w:val="24"/>
        </w:rPr>
        <w:t>-У</w:t>
      </w:r>
    </w:p>
    <w:sectPr w:rsidR="008C1670" w:rsidRPr="00611BB0" w:rsidSect="00611BB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35D" w:rsidRDefault="003A635D" w:rsidP="00A34B67">
      <w:r>
        <w:separator/>
      </w:r>
    </w:p>
  </w:endnote>
  <w:endnote w:type="continuationSeparator" w:id="0">
    <w:p w:rsidR="003A635D" w:rsidRDefault="003A635D" w:rsidP="00A34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35D" w:rsidRDefault="003A635D" w:rsidP="00A34B67">
      <w:r>
        <w:separator/>
      </w:r>
    </w:p>
  </w:footnote>
  <w:footnote w:type="continuationSeparator" w:id="0">
    <w:p w:rsidR="003A635D" w:rsidRDefault="003A635D" w:rsidP="00A34B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C0B2C"/>
    <w:multiLevelType w:val="hybridMultilevel"/>
    <w:tmpl w:val="815C158C"/>
    <w:lvl w:ilvl="0" w:tplc="3AC88936">
      <w:start w:val="1"/>
      <w:numFmt w:val="decimal"/>
      <w:lvlText w:val="%1."/>
      <w:lvlJc w:val="left"/>
      <w:pPr>
        <w:ind w:left="115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6EAE"/>
    <w:rsid w:val="0000448E"/>
    <w:rsid w:val="00004552"/>
    <w:rsid w:val="0000485D"/>
    <w:rsid w:val="00006F94"/>
    <w:rsid w:val="00023C6E"/>
    <w:rsid w:val="0002496B"/>
    <w:rsid w:val="0002694E"/>
    <w:rsid w:val="00031368"/>
    <w:rsid w:val="00031A54"/>
    <w:rsid w:val="000335B2"/>
    <w:rsid w:val="00035F77"/>
    <w:rsid w:val="00036446"/>
    <w:rsid w:val="00041B35"/>
    <w:rsid w:val="00043FD4"/>
    <w:rsid w:val="000538C0"/>
    <w:rsid w:val="000547AE"/>
    <w:rsid w:val="00057400"/>
    <w:rsid w:val="0006034D"/>
    <w:rsid w:val="00061467"/>
    <w:rsid w:val="00070168"/>
    <w:rsid w:val="00071B1C"/>
    <w:rsid w:val="00071C33"/>
    <w:rsid w:val="000720AD"/>
    <w:rsid w:val="000817DC"/>
    <w:rsid w:val="00091BA3"/>
    <w:rsid w:val="000920BB"/>
    <w:rsid w:val="00097224"/>
    <w:rsid w:val="000A4263"/>
    <w:rsid w:val="000B1625"/>
    <w:rsid w:val="000B34E0"/>
    <w:rsid w:val="000C5CBB"/>
    <w:rsid w:val="000D208D"/>
    <w:rsid w:val="000D31EB"/>
    <w:rsid w:val="000D7669"/>
    <w:rsid w:val="000D774B"/>
    <w:rsid w:val="000E01BE"/>
    <w:rsid w:val="000F0FB6"/>
    <w:rsid w:val="000F25B6"/>
    <w:rsid w:val="000F43AF"/>
    <w:rsid w:val="000F5D04"/>
    <w:rsid w:val="000F7C64"/>
    <w:rsid w:val="00101343"/>
    <w:rsid w:val="00103AA7"/>
    <w:rsid w:val="00103E59"/>
    <w:rsid w:val="00106E85"/>
    <w:rsid w:val="001109CE"/>
    <w:rsid w:val="00110AC1"/>
    <w:rsid w:val="001125AD"/>
    <w:rsid w:val="00116936"/>
    <w:rsid w:val="00124D42"/>
    <w:rsid w:val="00125EEE"/>
    <w:rsid w:val="00127F22"/>
    <w:rsid w:val="00131D4A"/>
    <w:rsid w:val="00134111"/>
    <w:rsid w:val="001358FD"/>
    <w:rsid w:val="00136D76"/>
    <w:rsid w:val="00142F48"/>
    <w:rsid w:val="00143D8B"/>
    <w:rsid w:val="00147B76"/>
    <w:rsid w:val="001541BB"/>
    <w:rsid w:val="00163D51"/>
    <w:rsid w:val="00165207"/>
    <w:rsid w:val="00166840"/>
    <w:rsid w:val="001741B1"/>
    <w:rsid w:val="00180124"/>
    <w:rsid w:val="001815B0"/>
    <w:rsid w:val="00195252"/>
    <w:rsid w:val="00196E0E"/>
    <w:rsid w:val="001A0B85"/>
    <w:rsid w:val="001A3485"/>
    <w:rsid w:val="001A7724"/>
    <w:rsid w:val="001B044A"/>
    <w:rsid w:val="001B0A5C"/>
    <w:rsid w:val="001B239F"/>
    <w:rsid w:val="001C1933"/>
    <w:rsid w:val="001C5EB9"/>
    <w:rsid w:val="001C7B91"/>
    <w:rsid w:val="001D5C13"/>
    <w:rsid w:val="001D6436"/>
    <w:rsid w:val="001E612D"/>
    <w:rsid w:val="001F25FA"/>
    <w:rsid w:val="001F3654"/>
    <w:rsid w:val="001F421F"/>
    <w:rsid w:val="001F6A88"/>
    <w:rsid w:val="002143B1"/>
    <w:rsid w:val="0021681F"/>
    <w:rsid w:val="00224D74"/>
    <w:rsid w:val="00226983"/>
    <w:rsid w:val="00227904"/>
    <w:rsid w:val="002362A4"/>
    <w:rsid w:val="002432AF"/>
    <w:rsid w:val="002502D6"/>
    <w:rsid w:val="00252E54"/>
    <w:rsid w:val="00260FCD"/>
    <w:rsid w:val="0027130E"/>
    <w:rsid w:val="002771B1"/>
    <w:rsid w:val="002816F8"/>
    <w:rsid w:val="00284273"/>
    <w:rsid w:val="00284CD7"/>
    <w:rsid w:val="00285E90"/>
    <w:rsid w:val="00296A6F"/>
    <w:rsid w:val="00297C71"/>
    <w:rsid w:val="002A4D4E"/>
    <w:rsid w:val="002A773A"/>
    <w:rsid w:val="002B28D7"/>
    <w:rsid w:val="002B29C4"/>
    <w:rsid w:val="002C7DD0"/>
    <w:rsid w:val="002D29A8"/>
    <w:rsid w:val="002D60FE"/>
    <w:rsid w:val="002E2449"/>
    <w:rsid w:val="002E4597"/>
    <w:rsid w:val="002F2D92"/>
    <w:rsid w:val="002F42DB"/>
    <w:rsid w:val="00305538"/>
    <w:rsid w:val="003104B2"/>
    <w:rsid w:val="003205A7"/>
    <w:rsid w:val="00320E5D"/>
    <w:rsid w:val="00321A6E"/>
    <w:rsid w:val="003229AC"/>
    <w:rsid w:val="0033179E"/>
    <w:rsid w:val="003450CB"/>
    <w:rsid w:val="00347F66"/>
    <w:rsid w:val="00352FCD"/>
    <w:rsid w:val="003545E4"/>
    <w:rsid w:val="00355AD0"/>
    <w:rsid w:val="0036337E"/>
    <w:rsid w:val="00366AC5"/>
    <w:rsid w:val="00375DD0"/>
    <w:rsid w:val="003842AD"/>
    <w:rsid w:val="00395300"/>
    <w:rsid w:val="00396353"/>
    <w:rsid w:val="003A1E50"/>
    <w:rsid w:val="003A635D"/>
    <w:rsid w:val="003B0BB3"/>
    <w:rsid w:val="003B327F"/>
    <w:rsid w:val="003B32C9"/>
    <w:rsid w:val="003B3859"/>
    <w:rsid w:val="003B6F51"/>
    <w:rsid w:val="003B73A4"/>
    <w:rsid w:val="003C00F5"/>
    <w:rsid w:val="003C639F"/>
    <w:rsid w:val="003C6535"/>
    <w:rsid w:val="003C766E"/>
    <w:rsid w:val="003D20F9"/>
    <w:rsid w:val="003D2EFA"/>
    <w:rsid w:val="003D61F9"/>
    <w:rsid w:val="003E1028"/>
    <w:rsid w:val="003E2661"/>
    <w:rsid w:val="003E3F9A"/>
    <w:rsid w:val="003E7C95"/>
    <w:rsid w:val="003F1031"/>
    <w:rsid w:val="003F2B63"/>
    <w:rsid w:val="003F4C6A"/>
    <w:rsid w:val="003F6238"/>
    <w:rsid w:val="003F78DF"/>
    <w:rsid w:val="00400775"/>
    <w:rsid w:val="00401509"/>
    <w:rsid w:val="0040364F"/>
    <w:rsid w:val="004063F7"/>
    <w:rsid w:val="00407CB5"/>
    <w:rsid w:val="00422DFA"/>
    <w:rsid w:val="0043286A"/>
    <w:rsid w:val="004367C5"/>
    <w:rsid w:val="004410D2"/>
    <w:rsid w:val="0045015B"/>
    <w:rsid w:val="00452AB6"/>
    <w:rsid w:val="00453EA3"/>
    <w:rsid w:val="0045531E"/>
    <w:rsid w:val="004629EF"/>
    <w:rsid w:val="00462BDD"/>
    <w:rsid w:val="0046668B"/>
    <w:rsid w:val="00466735"/>
    <w:rsid w:val="00471873"/>
    <w:rsid w:val="00480117"/>
    <w:rsid w:val="004845D5"/>
    <w:rsid w:val="00494435"/>
    <w:rsid w:val="00496107"/>
    <w:rsid w:val="004B750A"/>
    <w:rsid w:val="004C10F3"/>
    <w:rsid w:val="004C37BB"/>
    <w:rsid w:val="004C4AEE"/>
    <w:rsid w:val="004D01E1"/>
    <w:rsid w:val="004D7D33"/>
    <w:rsid w:val="004E4110"/>
    <w:rsid w:val="004E6914"/>
    <w:rsid w:val="004E6F70"/>
    <w:rsid w:val="004E7753"/>
    <w:rsid w:val="004E7F25"/>
    <w:rsid w:val="004F30F7"/>
    <w:rsid w:val="004F7A1F"/>
    <w:rsid w:val="0050047A"/>
    <w:rsid w:val="00507F8B"/>
    <w:rsid w:val="00511D19"/>
    <w:rsid w:val="005121A8"/>
    <w:rsid w:val="005121AE"/>
    <w:rsid w:val="00515E2C"/>
    <w:rsid w:val="00515FC9"/>
    <w:rsid w:val="005207C2"/>
    <w:rsid w:val="00526F42"/>
    <w:rsid w:val="00532FA5"/>
    <w:rsid w:val="00536BD8"/>
    <w:rsid w:val="00540CB7"/>
    <w:rsid w:val="0054128F"/>
    <w:rsid w:val="0054688A"/>
    <w:rsid w:val="0055432B"/>
    <w:rsid w:val="00571557"/>
    <w:rsid w:val="0057170A"/>
    <w:rsid w:val="00586D22"/>
    <w:rsid w:val="00587D80"/>
    <w:rsid w:val="00590608"/>
    <w:rsid w:val="0059340D"/>
    <w:rsid w:val="0059793B"/>
    <w:rsid w:val="005A4BDB"/>
    <w:rsid w:val="005A79FB"/>
    <w:rsid w:val="005B0415"/>
    <w:rsid w:val="005B0DC3"/>
    <w:rsid w:val="005B258D"/>
    <w:rsid w:val="005B2A04"/>
    <w:rsid w:val="005B6041"/>
    <w:rsid w:val="005B60FE"/>
    <w:rsid w:val="005C63A6"/>
    <w:rsid w:val="005C7A95"/>
    <w:rsid w:val="005D56CF"/>
    <w:rsid w:val="005E0045"/>
    <w:rsid w:val="005E0C6C"/>
    <w:rsid w:val="005E1B0D"/>
    <w:rsid w:val="005E5D82"/>
    <w:rsid w:val="005F1903"/>
    <w:rsid w:val="00600CA0"/>
    <w:rsid w:val="0061092F"/>
    <w:rsid w:val="00610993"/>
    <w:rsid w:val="00611BB0"/>
    <w:rsid w:val="00612D14"/>
    <w:rsid w:val="006262AC"/>
    <w:rsid w:val="00631EAF"/>
    <w:rsid w:val="00632ACF"/>
    <w:rsid w:val="00633D38"/>
    <w:rsid w:val="00644FF0"/>
    <w:rsid w:val="00647195"/>
    <w:rsid w:val="00650D53"/>
    <w:rsid w:val="006516A7"/>
    <w:rsid w:val="0065214B"/>
    <w:rsid w:val="0065587B"/>
    <w:rsid w:val="00662F61"/>
    <w:rsid w:val="006728E9"/>
    <w:rsid w:val="00672CC9"/>
    <w:rsid w:val="00681C03"/>
    <w:rsid w:val="00684606"/>
    <w:rsid w:val="006846DD"/>
    <w:rsid w:val="0068697C"/>
    <w:rsid w:val="00686C5C"/>
    <w:rsid w:val="00686D47"/>
    <w:rsid w:val="00691307"/>
    <w:rsid w:val="00696521"/>
    <w:rsid w:val="006A0F64"/>
    <w:rsid w:val="006A2416"/>
    <w:rsid w:val="006A34FB"/>
    <w:rsid w:val="006A3E19"/>
    <w:rsid w:val="006A5EC1"/>
    <w:rsid w:val="006A7A21"/>
    <w:rsid w:val="006A7F77"/>
    <w:rsid w:val="006B6CCF"/>
    <w:rsid w:val="006C4ED2"/>
    <w:rsid w:val="006C61A5"/>
    <w:rsid w:val="006D201B"/>
    <w:rsid w:val="006D4E54"/>
    <w:rsid w:val="006D76E5"/>
    <w:rsid w:val="006D7EC2"/>
    <w:rsid w:val="006E05A1"/>
    <w:rsid w:val="00705979"/>
    <w:rsid w:val="00726AF9"/>
    <w:rsid w:val="00730011"/>
    <w:rsid w:val="00745E6C"/>
    <w:rsid w:val="007467F0"/>
    <w:rsid w:val="00746EAE"/>
    <w:rsid w:val="00747B6E"/>
    <w:rsid w:val="00750B04"/>
    <w:rsid w:val="007520F2"/>
    <w:rsid w:val="007538C6"/>
    <w:rsid w:val="00753A1F"/>
    <w:rsid w:val="007547C9"/>
    <w:rsid w:val="00756598"/>
    <w:rsid w:val="007605B6"/>
    <w:rsid w:val="00760CBF"/>
    <w:rsid w:val="00763263"/>
    <w:rsid w:val="00763EE3"/>
    <w:rsid w:val="00764D62"/>
    <w:rsid w:val="00765DD2"/>
    <w:rsid w:val="0076712B"/>
    <w:rsid w:val="0077138F"/>
    <w:rsid w:val="00772195"/>
    <w:rsid w:val="00776EC7"/>
    <w:rsid w:val="007800AE"/>
    <w:rsid w:val="0078310F"/>
    <w:rsid w:val="00784350"/>
    <w:rsid w:val="00785DF6"/>
    <w:rsid w:val="007875E1"/>
    <w:rsid w:val="0079077D"/>
    <w:rsid w:val="00790B9D"/>
    <w:rsid w:val="007972D8"/>
    <w:rsid w:val="00797BDB"/>
    <w:rsid w:val="007A1B44"/>
    <w:rsid w:val="007B0855"/>
    <w:rsid w:val="007B1B88"/>
    <w:rsid w:val="007B20F4"/>
    <w:rsid w:val="007B293C"/>
    <w:rsid w:val="007B5021"/>
    <w:rsid w:val="007B5621"/>
    <w:rsid w:val="007B67D4"/>
    <w:rsid w:val="007C35AB"/>
    <w:rsid w:val="007C4C7D"/>
    <w:rsid w:val="007D01B9"/>
    <w:rsid w:val="007D2341"/>
    <w:rsid w:val="007E0FAA"/>
    <w:rsid w:val="007E6ED2"/>
    <w:rsid w:val="007F3D7F"/>
    <w:rsid w:val="007F6262"/>
    <w:rsid w:val="00800461"/>
    <w:rsid w:val="0080071F"/>
    <w:rsid w:val="008011BE"/>
    <w:rsid w:val="008013C2"/>
    <w:rsid w:val="0080217E"/>
    <w:rsid w:val="008072A7"/>
    <w:rsid w:val="00815983"/>
    <w:rsid w:val="00824852"/>
    <w:rsid w:val="00834C44"/>
    <w:rsid w:val="00840A5D"/>
    <w:rsid w:val="0084342C"/>
    <w:rsid w:val="0084539D"/>
    <w:rsid w:val="00851448"/>
    <w:rsid w:val="008623BE"/>
    <w:rsid w:val="008729D5"/>
    <w:rsid w:val="00872CD3"/>
    <w:rsid w:val="008765C0"/>
    <w:rsid w:val="00882C3B"/>
    <w:rsid w:val="00897773"/>
    <w:rsid w:val="008A087D"/>
    <w:rsid w:val="008A56C1"/>
    <w:rsid w:val="008B0946"/>
    <w:rsid w:val="008C1670"/>
    <w:rsid w:val="008C4488"/>
    <w:rsid w:val="008D03E1"/>
    <w:rsid w:val="008D619E"/>
    <w:rsid w:val="008E28B4"/>
    <w:rsid w:val="008E2E4C"/>
    <w:rsid w:val="008E2EC1"/>
    <w:rsid w:val="008E6721"/>
    <w:rsid w:val="008E6F9A"/>
    <w:rsid w:val="008E7D5E"/>
    <w:rsid w:val="008F2D7C"/>
    <w:rsid w:val="008F44AD"/>
    <w:rsid w:val="00917725"/>
    <w:rsid w:val="009217D5"/>
    <w:rsid w:val="0092750A"/>
    <w:rsid w:val="009338F0"/>
    <w:rsid w:val="00934273"/>
    <w:rsid w:val="009441D7"/>
    <w:rsid w:val="00957893"/>
    <w:rsid w:val="00973AD0"/>
    <w:rsid w:val="00976094"/>
    <w:rsid w:val="00980D98"/>
    <w:rsid w:val="00981F90"/>
    <w:rsid w:val="009865D7"/>
    <w:rsid w:val="009871D9"/>
    <w:rsid w:val="009A0B9E"/>
    <w:rsid w:val="009C2970"/>
    <w:rsid w:val="009C48C8"/>
    <w:rsid w:val="009C6748"/>
    <w:rsid w:val="009C68DE"/>
    <w:rsid w:val="009D0B32"/>
    <w:rsid w:val="009E24E7"/>
    <w:rsid w:val="009E3D4D"/>
    <w:rsid w:val="009E4058"/>
    <w:rsid w:val="009E65C0"/>
    <w:rsid w:val="009F3BCC"/>
    <w:rsid w:val="00A02CAE"/>
    <w:rsid w:val="00A04D6E"/>
    <w:rsid w:val="00A11372"/>
    <w:rsid w:val="00A1616A"/>
    <w:rsid w:val="00A23D7B"/>
    <w:rsid w:val="00A26CC1"/>
    <w:rsid w:val="00A34B67"/>
    <w:rsid w:val="00A37485"/>
    <w:rsid w:val="00A44743"/>
    <w:rsid w:val="00A579A8"/>
    <w:rsid w:val="00A61412"/>
    <w:rsid w:val="00A6621B"/>
    <w:rsid w:val="00A762AC"/>
    <w:rsid w:val="00A77DCB"/>
    <w:rsid w:val="00A83D83"/>
    <w:rsid w:val="00A84098"/>
    <w:rsid w:val="00A865FA"/>
    <w:rsid w:val="00A87DC7"/>
    <w:rsid w:val="00A9190D"/>
    <w:rsid w:val="00A932F4"/>
    <w:rsid w:val="00AA1839"/>
    <w:rsid w:val="00AB1271"/>
    <w:rsid w:val="00AB24F6"/>
    <w:rsid w:val="00AB451E"/>
    <w:rsid w:val="00AB4741"/>
    <w:rsid w:val="00AC4F14"/>
    <w:rsid w:val="00AC5212"/>
    <w:rsid w:val="00AD2479"/>
    <w:rsid w:val="00AE2D3E"/>
    <w:rsid w:val="00AE72EE"/>
    <w:rsid w:val="00AF038C"/>
    <w:rsid w:val="00AF3F58"/>
    <w:rsid w:val="00B00887"/>
    <w:rsid w:val="00B041F0"/>
    <w:rsid w:val="00B045B9"/>
    <w:rsid w:val="00B1081E"/>
    <w:rsid w:val="00B20081"/>
    <w:rsid w:val="00B2584F"/>
    <w:rsid w:val="00B33BDA"/>
    <w:rsid w:val="00B36E61"/>
    <w:rsid w:val="00B37045"/>
    <w:rsid w:val="00B43458"/>
    <w:rsid w:val="00B47D95"/>
    <w:rsid w:val="00B56253"/>
    <w:rsid w:val="00B621CA"/>
    <w:rsid w:val="00B66120"/>
    <w:rsid w:val="00B710F3"/>
    <w:rsid w:val="00B71168"/>
    <w:rsid w:val="00B72394"/>
    <w:rsid w:val="00B77250"/>
    <w:rsid w:val="00B83011"/>
    <w:rsid w:val="00B842D7"/>
    <w:rsid w:val="00B97F78"/>
    <w:rsid w:val="00BA0C2F"/>
    <w:rsid w:val="00BA42E1"/>
    <w:rsid w:val="00BA53C7"/>
    <w:rsid w:val="00BA6290"/>
    <w:rsid w:val="00BA6783"/>
    <w:rsid w:val="00BB1403"/>
    <w:rsid w:val="00BB4D5F"/>
    <w:rsid w:val="00BC5FB0"/>
    <w:rsid w:val="00BD46D0"/>
    <w:rsid w:val="00BD6571"/>
    <w:rsid w:val="00BD6E4E"/>
    <w:rsid w:val="00BE519C"/>
    <w:rsid w:val="00BE5F7C"/>
    <w:rsid w:val="00BF09B7"/>
    <w:rsid w:val="00BF17B2"/>
    <w:rsid w:val="00BF265C"/>
    <w:rsid w:val="00BF4F2A"/>
    <w:rsid w:val="00BF4FB2"/>
    <w:rsid w:val="00BF7877"/>
    <w:rsid w:val="00C00AD7"/>
    <w:rsid w:val="00C00B95"/>
    <w:rsid w:val="00C02E90"/>
    <w:rsid w:val="00C208A7"/>
    <w:rsid w:val="00C24CA5"/>
    <w:rsid w:val="00C2511B"/>
    <w:rsid w:val="00C34975"/>
    <w:rsid w:val="00C45D2C"/>
    <w:rsid w:val="00C516FB"/>
    <w:rsid w:val="00C535BE"/>
    <w:rsid w:val="00C6040B"/>
    <w:rsid w:val="00C62E0C"/>
    <w:rsid w:val="00C62E87"/>
    <w:rsid w:val="00C63E05"/>
    <w:rsid w:val="00C7291C"/>
    <w:rsid w:val="00C7462C"/>
    <w:rsid w:val="00C77109"/>
    <w:rsid w:val="00C82961"/>
    <w:rsid w:val="00CA3E01"/>
    <w:rsid w:val="00CA4E71"/>
    <w:rsid w:val="00CA73BC"/>
    <w:rsid w:val="00CB2419"/>
    <w:rsid w:val="00CB2EE2"/>
    <w:rsid w:val="00CB5E85"/>
    <w:rsid w:val="00CC1DCA"/>
    <w:rsid w:val="00CD1F62"/>
    <w:rsid w:val="00CD5532"/>
    <w:rsid w:val="00CE1528"/>
    <w:rsid w:val="00CE42F0"/>
    <w:rsid w:val="00CE5247"/>
    <w:rsid w:val="00CE6586"/>
    <w:rsid w:val="00CE7401"/>
    <w:rsid w:val="00CF271C"/>
    <w:rsid w:val="00D10403"/>
    <w:rsid w:val="00D11538"/>
    <w:rsid w:val="00D13A70"/>
    <w:rsid w:val="00D21560"/>
    <w:rsid w:val="00D25D10"/>
    <w:rsid w:val="00D32099"/>
    <w:rsid w:val="00D327C8"/>
    <w:rsid w:val="00D33CA2"/>
    <w:rsid w:val="00D45EFA"/>
    <w:rsid w:val="00D5518F"/>
    <w:rsid w:val="00D61BD6"/>
    <w:rsid w:val="00D70D77"/>
    <w:rsid w:val="00D77428"/>
    <w:rsid w:val="00D80B88"/>
    <w:rsid w:val="00D912F6"/>
    <w:rsid w:val="00D95236"/>
    <w:rsid w:val="00D969BF"/>
    <w:rsid w:val="00DC2567"/>
    <w:rsid w:val="00DC3904"/>
    <w:rsid w:val="00DC52B9"/>
    <w:rsid w:val="00DC79DE"/>
    <w:rsid w:val="00DC7A23"/>
    <w:rsid w:val="00DD0049"/>
    <w:rsid w:val="00DD0EBD"/>
    <w:rsid w:val="00DD4186"/>
    <w:rsid w:val="00DD43B1"/>
    <w:rsid w:val="00DD5935"/>
    <w:rsid w:val="00DE48D3"/>
    <w:rsid w:val="00DF15C6"/>
    <w:rsid w:val="00DF1D2F"/>
    <w:rsid w:val="00DF2678"/>
    <w:rsid w:val="00DF6C18"/>
    <w:rsid w:val="00E00A25"/>
    <w:rsid w:val="00E037BF"/>
    <w:rsid w:val="00E12AFB"/>
    <w:rsid w:val="00E160B3"/>
    <w:rsid w:val="00E21B55"/>
    <w:rsid w:val="00E2278A"/>
    <w:rsid w:val="00E22DBC"/>
    <w:rsid w:val="00E304A7"/>
    <w:rsid w:val="00E30A1A"/>
    <w:rsid w:val="00E30EB7"/>
    <w:rsid w:val="00E400AD"/>
    <w:rsid w:val="00E44AE2"/>
    <w:rsid w:val="00E458A2"/>
    <w:rsid w:val="00E4763E"/>
    <w:rsid w:val="00E52A11"/>
    <w:rsid w:val="00E55631"/>
    <w:rsid w:val="00E56BEF"/>
    <w:rsid w:val="00E57323"/>
    <w:rsid w:val="00E57D45"/>
    <w:rsid w:val="00E60C49"/>
    <w:rsid w:val="00E61344"/>
    <w:rsid w:val="00E744AF"/>
    <w:rsid w:val="00E767E7"/>
    <w:rsid w:val="00E7775D"/>
    <w:rsid w:val="00E80EFF"/>
    <w:rsid w:val="00E81484"/>
    <w:rsid w:val="00E867C6"/>
    <w:rsid w:val="00E92FCC"/>
    <w:rsid w:val="00E9394F"/>
    <w:rsid w:val="00E96ECE"/>
    <w:rsid w:val="00EA2293"/>
    <w:rsid w:val="00EA345D"/>
    <w:rsid w:val="00EB3362"/>
    <w:rsid w:val="00EB4B11"/>
    <w:rsid w:val="00EC016D"/>
    <w:rsid w:val="00ED0FB5"/>
    <w:rsid w:val="00ED141E"/>
    <w:rsid w:val="00ED2E0A"/>
    <w:rsid w:val="00ED4336"/>
    <w:rsid w:val="00ED7C18"/>
    <w:rsid w:val="00EF1F08"/>
    <w:rsid w:val="00F0225C"/>
    <w:rsid w:val="00F0383C"/>
    <w:rsid w:val="00F04866"/>
    <w:rsid w:val="00F06441"/>
    <w:rsid w:val="00F0671A"/>
    <w:rsid w:val="00F06D3C"/>
    <w:rsid w:val="00F132AF"/>
    <w:rsid w:val="00F240CF"/>
    <w:rsid w:val="00F25404"/>
    <w:rsid w:val="00F27E44"/>
    <w:rsid w:val="00F37748"/>
    <w:rsid w:val="00F40E06"/>
    <w:rsid w:val="00F423F7"/>
    <w:rsid w:val="00F47FD5"/>
    <w:rsid w:val="00F54DDD"/>
    <w:rsid w:val="00F578AB"/>
    <w:rsid w:val="00F7278F"/>
    <w:rsid w:val="00F748A6"/>
    <w:rsid w:val="00F77F38"/>
    <w:rsid w:val="00F82113"/>
    <w:rsid w:val="00F900E7"/>
    <w:rsid w:val="00F9559B"/>
    <w:rsid w:val="00FA0594"/>
    <w:rsid w:val="00FA0E1D"/>
    <w:rsid w:val="00FA6659"/>
    <w:rsid w:val="00FA6EF6"/>
    <w:rsid w:val="00FA7EFF"/>
    <w:rsid w:val="00FB0201"/>
    <w:rsid w:val="00FB1812"/>
    <w:rsid w:val="00FC7582"/>
    <w:rsid w:val="00FE0BAA"/>
    <w:rsid w:val="00FE44DC"/>
    <w:rsid w:val="00FE5629"/>
    <w:rsid w:val="00FF13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4B1A86C6"/>
  <w15:docId w15:val="{CBC09495-E6F4-428C-AED8-3C3962B61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45EFA"/>
  </w:style>
  <w:style w:type="paragraph" w:styleId="1">
    <w:name w:val="heading 1"/>
    <w:basedOn w:val="a"/>
    <w:next w:val="a"/>
    <w:rsid w:val="004B750A"/>
    <w:pPr>
      <w:keepNext/>
      <w:outlineLvl w:val="0"/>
    </w:pPr>
    <w:rPr>
      <w:sz w:val="24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rsid w:val="00C535BE"/>
    <w:pPr>
      <w:keepNext/>
      <w:keepLines/>
      <w:spacing w:before="40"/>
      <w:outlineLvl w:val="3"/>
    </w:pPr>
    <w:rPr>
      <w:rFonts w:ascii="Cambria" w:hAnsi="Cambria"/>
      <w:i/>
      <w:iCs/>
      <w:color w:val="365F9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semiHidden/>
    <w:rsid w:val="00C535BE"/>
    <w:rPr>
      <w:rFonts w:ascii="Cambria" w:eastAsia="Times New Roman" w:hAnsi="Cambria" w:cs="Times New Roman"/>
      <w:i/>
      <w:iCs/>
      <w:color w:val="365F91"/>
    </w:rPr>
  </w:style>
  <w:style w:type="character" w:styleId="a3">
    <w:name w:val="annotation reference"/>
    <w:uiPriority w:val="99"/>
    <w:semiHidden/>
    <w:unhideWhenUsed/>
    <w:rsid w:val="009E65C0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24852"/>
  </w:style>
  <w:style w:type="character" w:customStyle="1" w:styleId="a5">
    <w:name w:val="Текст примечания Знак"/>
    <w:basedOn w:val="a0"/>
    <w:link w:val="a4"/>
    <w:uiPriority w:val="99"/>
    <w:semiHidden/>
    <w:rsid w:val="00824852"/>
  </w:style>
  <w:style w:type="paragraph" w:styleId="a6">
    <w:name w:val="annotation subject"/>
    <w:basedOn w:val="a4"/>
    <w:next w:val="a4"/>
    <w:link w:val="a7"/>
    <w:semiHidden/>
    <w:unhideWhenUsed/>
    <w:rsid w:val="00824852"/>
    <w:rPr>
      <w:b/>
      <w:bCs/>
    </w:rPr>
  </w:style>
  <w:style w:type="character" w:customStyle="1" w:styleId="a7">
    <w:name w:val="Тема примечания Знак"/>
    <w:link w:val="a6"/>
    <w:semiHidden/>
    <w:rsid w:val="00824852"/>
    <w:rPr>
      <w:b/>
      <w:bCs/>
    </w:rPr>
  </w:style>
  <w:style w:type="paragraph" w:styleId="a8">
    <w:name w:val="Balloon Text"/>
    <w:basedOn w:val="a"/>
    <w:link w:val="a9"/>
    <w:semiHidden/>
    <w:unhideWhenUsed/>
    <w:rsid w:val="0065587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semiHidden/>
    <w:rsid w:val="0065587B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rsid w:val="0073001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30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D517F-8651-4D38-BD53-CFFDB6F76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1172</Words>
  <Characters>6684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БАНКА РЕПУБЛИКАНЭ</vt:lpstr>
    </vt:vector>
  </TitlesOfParts>
  <Company>ПРЕСС ПРБ</Company>
  <LinksUpToDate>false</LinksUpToDate>
  <CharactersWithSpaces>7841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БАНКА РЕПУБЛИКАНЭ</dc:title>
  <dc:subject/>
  <dc:creator>Сталев М. Г.</dc:creator>
  <cp:keywords/>
  <cp:lastModifiedBy>Сталев М. Г. (УВРиК)</cp:lastModifiedBy>
  <cp:revision>3</cp:revision>
  <cp:lastPrinted>2025-04-02T06:25:00Z</cp:lastPrinted>
  <dcterms:created xsi:type="dcterms:W3CDTF">2026-03-16T08:32:00Z</dcterms:created>
  <dcterms:modified xsi:type="dcterms:W3CDTF">2026-03-20T11:10:00Z</dcterms:modified>
</cp:coreProperties>
</file>